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09" w:rsidRPr="00F93CE7" w:rsidRDefault="00A93509" w:rsidP="00A93509">
      <w:pPr>
        <w:ind w:firstLine="708"/>
        <w:jc w:val="both"/>
        <w:rPr>
          <w:rFonts w:ascii="Times New Roman" w:eastAsia="Times New Roman" w:hAnsi="Times New Roman"/>
          <w:spacing w:val="-1"/>
          <w:sz w:val="24"/>
          <w:szCs w:val="24"/>
        </w:rPr>
      </w:pPr>
      <w:r w:rsidRPr="00F93CE7">
        <w:rPr>
          <w:rFonts w:ascii="Times New Roman" w:eastAsia="Times New Roman" w:hAnsi="Times New Roman"/>
          <w:sz w:val="24"/>
          <w:szCs w:val="24"/>
        </w:rPr>
        <w:t>Na tem</w:t>
      </w:r>
      <w:r w:rsidRPr="00F93CE7">
        <w:rPr>
          <w:rFonts w:ascii="Times New Roman" w:eastAsia="Times New Roman" w:hAnsi="Times New Roman"/>
          <w:spacing w:val="-1"/>
          <w:sz w:val="24"/>
          <w:szCs w:val="24"/>
        </w:rPr>
        <w:t>e</w:t>
      </w:r>
      <w:r w:rsidRPr="00F93CE7">
        <w:rPr>
          <w:rFonts w:ascii="Times New Roman" w:eastAsia="Times New Roman" w:hAnsi="Times New Roman"/>
          <w:sz w:val="24"/>
          <w:szCs w:val="24"/>
        </w:rPr>
        <w:t>l</w:t>
      </w:r>
      <w:r w:rsidRPr="00F93CE7">
        <w:rPr>
          <w:rFonts w:ascii="Times New Roman" w:eastAsia="Times New Roman" w:hAnsi="Times New Roman"/>
          <w:spacing w:val="1"/>
          <w:sz w:val="24"/>
          <w:szCs w:val="24"/>
        </w:rPr>
        <w:t>j</w:t>
      </w:r>
      <w:r w:rsidRPr="00F93CE7">
        <w:rPr>
          <w:rFonts w:ascii="Times New Roman" w:eastAsia="Times New Roman" w:hAnsi="Times New Roman"/>
          <w:sz w:val="24"/>
          <w:szCs w:val="24"/>
        </w:rPr>
        <w:t xml:space="preserve">u </w:t>
      </w:r>
      <w:r w:rsidRPr="00F93CE7">
        <w:rPr>
          <w:rFonts w:ascii="Times New Roman" w:eastAsia="Times New Roman" w:hAnsi="Times New Roman"/>
          <w:spacing w:val="1"/>
          <w:sz w:val="24"/>
          <w:szCs w:val="24"/>
        </w:rPr>
        <w:t>č</w:t>
      </w:r>
      <w:r w:rsidRPr="00F93CE7">
        <w:rPr>
          <w:rFonts w:ascii="Times New Roman" w:eastAsia="Times New Roman" w:hAnsi="Times New Roman"/>
          <w:sz w:val="24"/>
          <w:szCs w:val="24"/>
        </w:rPr>
        <w:t xml:space="preserve">lanka 37. </w:t>
      </w:r>
      <w:r w:rsidRPr="00F93CE7">
        <w:rPr>
          <w:rFonts w:ascii="Times New Roman" w:eastAsia="Times New Roman" w:hAnsi="Times New Roman"/>
          <w:spacing w:val="-4"/>
          <w:sz w:val="24"/>
          <w:szCs w:val="24"/>
        </w:rPr>
        <w:t>S</w:t>
      </w:r>
      <w:r w:rsidRPr="00F93CE7">
        <w:rPr>
          <w:rFonts w:ascii="Times New Roman" w:eastAsia="Times New Roman" w:hAnsi="Times New Roman"/>
          <w:sz w:val="24"/>
          <w:szCs w:val="24"/>
        </w:rPr>
        <w:t>tatuta K</w:t>
      </w:r>
      <w:r w:rsidRPr="00F93CE7">
        <w:rPr>
          <w:rFonts w:ascii="Times New Roman" w:eastAsia="Times New Roman" w:hAnsi="Times New Roman"/>
          <w:spacing w:val="-1"/>
          <w:sz w:val="24"/>
          <w:szCs w:val="24"/>
        </w:rPr>
        <w:t>oprivničko-križevačke županije</w:t>
      </w:r>
      <w:r w:rsidRPr="00F93CE7">
        <w:rPr>
          <w:rFonts w:ascii="Times New Roman" w:eastAsia="Times New Roman" w:hAnsi="Times New Roman"/>
          <w:sz w:val="24"/>
          <w:szCs w:val="24"/>
        </w:rPr>
        <w:t xml:space="preserve"> (“Službeni glasnik K</w:t>
      </w:r>
      <w:r w:rsidR="00FA078E" w:rsidRPr="00F93CE7">
        <w:rPr>
          <w:rFonts w:ascii="Times New Roman" w:eastAsia="Times New Roman" w:hAnsi="Times New Roman"/>
          <w:spacing w:val="-1"/>
          <w:sz w:val="24"/>
          <w:szCs w:val="24"/>
        </w:rPr>
        <w:t>oprivničko–</w:t>
      </w:r>
      <w:r w:rsidRPr="00F93CE7">
        <w:rPr>
          <w:rFonts w:ascii="Times New Roman" w:eastAsia="Times New Roman" w:hAnsi="Times New Roman"/>
          <w:spacing w:val="-1"/>
          <w:sz w:val="24"/>
          <w:szCs w:val="24"/>
        </w:rPr>
        <w:t>kr</w:t>
      </w:r>
      <w:r w:rsidR="00D56C63" w:rsidRPr="00F93CE7">
        <w:rPr>
          <w:rFonts w:ascii="Times New Roman" w:eastAsia="Times New Roman" w:hAnsi="Times New Roman"/>
          <w:spacing w:val="-1"/>
          <w:sz w:val="24"/>
          <w:szCs w:val="24"/>
        </w:rPr>
        <w:t xml:space="preserve">iževačke županije” broj </w:t>
      </w:r>
      <w:r w:rsidR="00804F0D" w:rsidRPr="00F93CE7">
        <w:rPr>
          <w:rFonts w:ascii="Times New Roman" w:eastAsia="Times New Roman" w:hAnsi="Times New Roman"/>
          <w:spacing w:val="-1"/>
          <w:sz w:val="24"/>
          <w:szCs w:val="24"/>
        </w:rPr>
        <w:t xml:space="preserve">7/13., 14/13., 9/15., 11/15.-pročišćeni tekst, 2/18., 3/18.-pročišćeni tekst, 4/20., </w:t>
      </w:r>
      <w:r w:rsidR="00804F0D" w:rsidRPr="00F93CE7">
        <w:rPr>
          <w:rFonts w:ascii="Times New Roman" w:hAnsi="Times New Roman" w:cs="Times New Roman"/>
          <w:sz w:val="24"/>
          <w:szCs w:val="24"/>
        </w:rPr>
        <w:t>25/20, 3/21. i 4/21.-pročišćeni tekst</w:t>
      </w:r>
      <w:r w:rsidRPr="00F93CE7">
        <w:rPr>
          <w:rFonts w:ascii="Times New Roman" w:eastAsia="Times New Roman" w:hAnsi="Times New Roman"/>
          <w:spacing w:val="-1"/>
          <w:sz w:val="24"/>
          <w:szCs w:val="24"/>
        </w:rPr>
        <w:t>)</w:t>
      </w:r>
      <w:r w:rsidR="00D657BA" w:rsidRPr="00F93CE7">
        <w:rPr>
          <w:rFonts w:ascii="Times New Roman" w:eastAsia="Times New Roman" w:hAnsi="Times New Roman"/>
          <w:spacing w:val="-1"/>
          <w:sz w:val="24"/>
          <w:szCs w:val="24"/>
        </w:rPr>
        <w:t xml:space="preserve"> i odredaba </w:t>
      </w:r>
      <w:r w:rsidR="00D657BA" w:rsidRPr="00F93CE7">
        <w:rPr>
          <w:rFonts w:ascii="Times New Roman" w:hAnsi="Times New Roman" w:cs="Times New Roman"/>
          <w:bCs/>
          <w:sz w:val="24"/>
          <w:szCs w:val="24"/>
        </w:rPr>
        <w:t xml:space="preserve">Akcijskog plana </w:t>
      </w:r>
      <w:r w:rsidR="00804F0D" w:rsidRPr="00F93CE7">
        <w:rPr>
          <w:rFonts w:ascii="Times New Roman" w:hAnsi="Times New Roman" w:cs="Times New Roman"/>
          <w:bCs/>
          <w:sz w:val="24"/>
          <w:szCs w:val="24"/>
        </w:rPr>
        <w:t>sprječavanja</w:t>
      </w:r>
      <w:r w:rsidR="00D657BA" w:rsidRPr="00F93CE7">
        <w:rPr>
          <w:rFonts w:ascii="Times New Roman" w:hAnsi="Times New Roman" w:cs="Times New Roman"/>
          <w:bCs/>
          <w:sz w:val="24"/>
          <w:szCs w:val="24"/>
        </w:rPr>
        <w:t xml:space="preserve"> korupcije u </w:t>
      </w:r>
      <w:r w:rsidR="00D657BA" w:rsidRPr="00F93CE7">
        <w:rPr>
          <w:rFonts w:ascii="Times New Roman" w:hAnsi="Times New Roman" w:cs="Times New Roman"/>
          <w:sz w:val="24"/>
          <w:szCs w:val="24"/>
        </w:rPr>
        <w:t xml:space="preserve">Koprivničko – križevačkoj županije </w:t>
      </w:r>
      <w:r w:rsidR="00FA078E" w:rsidRPr="00F93CE7">
        <w:rPr>
          <w:rFonts w:ascii="Times New Roman" w:hAnsi="Times New Roman" w:cs="Times New Roman"/>
          <w:bCs/>
          <w:sz w:val="24"/>
          <w:szCs w:val="24"/>
        </w:rPr>
        <w:t>za razdoblje od 2</w:t>
      </w:r>
      <w:r w:rsidR="00595B89" w:rsidRPr="00F93CE7">
        <w:rPr>
          <w:rFonts w:ascii="Times New Roman" w:hAnsi="Times New Roman" w:cs="Times New Roman"/>
          <w:bCs/>
          <w:sz w:val="24"/>
          <w:szCs w:val="24"/>
        </w:rPr>
        <w:t>022. do 2024</w:t>
      </w:r>
      <w:r w:rsidR="00B35C10" w:rsidRPr="00F93CE7">
        <w:rPr>
          <w:rFonts w:ascii="Times New Roman" w:hAnsi="Times New Roman" w:cs="Times New Roman"/>
          <w:bCs/>
          <w:sz w:val="24"/>
          <w:szCs w:val="24"/>
        </w:rPr>
        <w:t xml:space="preserve">. godine </w:t>
      </w:r>
      <w:r w:rsidR="00B35C10" w:rsidRPr="00F93CE7">
        <w:rPr>
          <w:rFonts w:ascii="Times New Roman" w:eastAsia="Times New Roman" w:hAnsi="Times New Roman"/>
          <w:sz w:val="24"/>
          <w:szCs w:val="24"/>
        </w:rPr>
        <w:t>(“Službeni glasnik K</w:t>
      </w:r>
      <w:r w:rsidR="00B35C10" w:rsidRPr="00F93CE7">
        <w:rPr>
          <w:rFonts w:ascii="Times New Roman" w:eastAsia="Times New Roman" w:hAnsi="Times New Roman"/>
          <w:spacing w:val="-1"/>
          <w:sz w:val="24"/>
          <w:szCs w:val="24"/>
        </w:rPr>
        <w:t xml:space="preserve">oprivničko–križevačke županije” broj 4/22.) </w:t>
      </w:r>
      <w:r w:rsidRPr="00F93CE7">
        <w:rPr>
          <w:rFonts w:ascii="Times New Roman" w:eastAsia="Times New Roman" w:hAnsi="Times New Roman"/>
          <w:sz w:val="24"/>
          <w:szCs w:val="24"/>
        </w:rPr>
        <w:t>Žup</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ni</w:t>
      </w:r>
      <w:r w:rsidRPr="00F93CE7">
        <w:rPr>
          <w:rFonts w:ascii="Times New Roman" w:eastAsia="Times New Roman" w:hAnsi="Times New Roman"/>
          <w:spacing w:val="1"/>
          <w:sz w:val="24"/>
          <w:szCs w:val="24"/>
        </w:rPr>
        <w:t>j</w:t>
      </w:r>
      <w:r w:rsidRPr="00F93CE7">
        <w:rPr>
          <w:rFonts w:ascii="Times New Roman" w:eastAsia="Times New Roman" w:hAnsi="Times New Roman"/>
          <w:sz w:val="24"/>
          <w:szCs w:val="24"/>
        </w:rPr>
        <w:t>ska skupš</w:t>
      </w:r>
      <w:r w:rsidRPr="00F93CE7">
        <w:rPr>
          <w:rFonts w:ascii="Times New Roman" w:eastAsia="Times New Roman" w:hAnsi="Times New Roman"/>
          <w:spacing w:val="1"/>
          <w:sz w:val="24"/>
          <w:szCs w:val="24"/>
        </w:rPr>
        <w:t>t</w:t>
      </w:r>
      <w:r w:rsidRPr="00F93CE7">
        <w:rPr>
          <w:rFonts w:ascii="Times New Roman" w:eastAsia="Times New Roman" w:hAnsi="Times New Roman"/>
          <w:sz w:val="24"/>
          <w:szCs w:val="24"/>
        </w:rPr>
        <w:t>ina K</w:t>
      </w:r>
      <w:r w:rsidRPr="00F93CE7">
        <w:rPr>
          <w:rFonts w:ascii="Times New Roman" w:eastAsia="Times New Roman" w:hAnsi="Times New Roman"/>
          <w:spacing w:val="-1"/>
          <w:sz w:val="24"/>
          <w:szCs w:val="24"/>
        </w:rPr>
        <w:t>oprivni</w:t>
      </w:r>
      <w:r w:rsidR="009B59E8">
        <w:rPr>
          <w:rFonts w:ascii="Times New Roman" w:eastAsia="Times New Roman" w:hAnsi="Times New Roman"/>
          <w:spacing w:val="-1"/>
          <w:sz w:val="24"/>
          <w:szCs w:val="24"/>
        </w:rPr>
        <w:t xml:space="preserve">čko-križevačke županije na 7. </w:t>
      </w:r>
      <w:r w:rsidRPr="00F93CE7">
        <w:rPr>
          <w:rFonts w:ascii="Times New Roman" w:eastAsia="Times New Roman" w:hAnsi="Times New Roman"/>
          <w:spacing w:val="-1"/>
          <w:sz w:val="24"/>
          <w:szCs w:val="24"/>
        </w:rPr>
        <w:t>sjednici održanoj</w:t>
      </w:r>
      <w:r w:rsidR="009B59E8">
        <w:rPr>
          <w:rFonts w:ascii="Times New Roman" w:eastAsia="Times New Roman" w:hAnsi="Times New Roman"/>
          <w:spacing w:val="-1"/>
          <w:sz w:val="24"/>
          <w:szCs w:val="24"/>
        </w:rPr>
        <w:t xml:space="preserve"> 14. lipnja 2022. </w:t>
      </w:r>
      <w:r w:rsidRPr="00F93CE7">
        <w:rPr>
          <w:rFonts w:ascii="Times New Roman" w:eastAsia="Times New Roman" w:hAnsi="Times New Roman"/>
          <w:spacing w:val="-1"/>
          <w:sz w:val="24"/>
          <w:szCs w:val="24"/>
        </w:rPr>
        <w:t>donijela je</w:t>
      </w:r>
    </w:p>
    <w:p w:rsidR="00A93509" w:rsidRPr="00F93CE7" w:rsidRDefault="00A93509" w:rsidP="00A93509">
      <w:pPr>
        <w:ind w:firstLine="708"/>
        <w:jc w:val="both"/>
        <w:rPr>
          <w:rFonts w:ascii="Times New Roman" w:eastAsia="Times New Roman" w:hAnsi="Times New Roman"/>
          <w:spacing w:val="-1"/>
          <w:sz w:val="24"/>
          <w:szCs w:val="24"/>
        </w:rPr>
      </w:pPr>
    </w:p>
    <w:p w:rsidR="000605F3" w:rsidRPr="00F93CE7" w:rsidRDefault="00A93509" w:rsidP="000605F3">
      <w:pPr>
        <w:jc w:val="center"/>
        <w:rPr>
          <w:rFonts w:ascii="Times New Roman" w:hAnsi="Times New Roman" w:cs="Times New Roman"/>
          <w:b/>
          <w:bCs/>
          <w:sz w:val="24"/>
          <w:szCs w:val="24"/>
        </w:rPr>
      </w:pPr>
      <w:r w:rsidRPr="00F93CE7">
        <w:rPr>
          <w:rFonts w:ascii="Times New Roman" w:hAnsi="Times New Roman" w:cs="Times New Roman"/>
          <w:b/>
          <w:bCs/>
          <w:sz w:val="24"/>
          <w:szCs w:val="24"/>
        </w:rPr>
        <w:t xml:space="preserve">ANTIKORUPCIJSKI PROGRAM ZA </w:t>
      </w:r>
      <w:r w:rsidR="000605F3" w:rsidRPr="00F93CE7">
        <w:rPr>
          <w:rFonts w:ascii="Times New Roman" w:hAnsi="Times New Roman" w:cs="Times New Roman"/>
          <w:b/>
          <w:bCs/>
          <w:sz w:val="24"/>
          <w:szCs w:val="24"/>
        </w:rPr>
        <w:t>USTANOVE KOJIMA JE</w:t>
      </w:r>
    </w:p>
    <w:p w:rsidR="00A93509" w:rsidRPr="00F93CE7" w:rsidRDefault="00D56C63" w:rsidP="000605F3">
      <w:pPr>
        <w:jc w:val="center"/>
        <w:rPr>
          <w:rFonts w:ascii="Times New Roman" w:hAnsi="Times New Roman" w:cs="Times New Roman"/>
          <w:b/>
          <w:bCs/>
          <w:sz w:val="24"/>
          <w:szCs w:val="24"/>
        </w:rPr>
      </w:pPr>
      <w:r w:rsidRPr="00F93CE7">
        <w:rPr>
          <w:rFonts w:ascii="Times New Roman" w:hAnsi="Times New Roman" w:cs="Times New Roman"/>
          <w:b/>
          <w:bCs/>
          <w:sz w:val="24"/>
          <w:szCs w:val="24"/>
        </w:rPr>
        <w:t>OSNIVAČ</w:t>
      </w:r>
      <w:r w:rsidR="00A93509" w:rsidRPr="00F93CE7">
        <w:rPr>
          <w:rFonts w:ascii="Times New Roman" w:hAnsi="Times New Roman" w:cs="Times New Roman"/>
          <w:b/>
          <w:bCs/>
          <w:sz w:val="24"/>
          <w:szCs w:val="24"/>
        </w:rPr>
        <w:t xml:space="preserve"> </w:t>
      </w:r>
      <w:r w:rsidR="000605F3" w:rsidRPr="00F93CE7">
        <w:rPr>
          <w:rFonts w:ascii="Times New Roman" w:hAnsi="Times New Roman" w:cs="Times New Roman"/>
          <w:b/>
          <w:bCs/>
          <w:sz w:val="24"/>
          <w:szCs w:val="24"/>
        </w:rPr>
        <w:t xml:space="preserve">KOPRIVNIČKO-KRIŽEVAČKA ŽUPANIJA </w:t>
      </w:r>
    </w:p>
    <w:p w:rsidR="00D45150" w:rsidRPr="00F93CE7" w:rsidRDefault="00A93509" w:rsidP="00A93509">
      <w:pPr>
        <w:jc w:val="center"/>
        <w:rPr>
          <w:rFonts w:ascii="Times New Roman" w:hAnsi="Times New Roman" w:cs="Times New Roman"/>
          <w:b/>
          <w:bCs/>
          <w:sz w:val="24"/>
          <w:szCs w:val="24"/>
        </w:rPr>
      </w:pPr>
      <w:r w:rsidRPr="00F93CE7">
        <w:rPr>
          <w:rFonts w:ascii="Times New Roman" w:hAnsi="Times New Roman" w:cs="Times New Roman"/>
          <w:b/>
          <w:bCs/>
          <w:sz w:val="24"/>
          <w:szCs w:val="24"/>
        </w:rPr>
        <w:t>ZA RAZDOBLJE</w:t>
      </w:r>
      <w:r w:rsidR="00804F0D" w:rsidRPr="00F93CE7">
        <w:rPr>
          <w:rFonts w:ascii="Times New Roman" w:hAnsi="Times New Roman" w:cs="Times New Roman"/>
          <w:b/>
          <w:bCs/>
          <w:sz w:val="24"/>
          <w:szCs w:val="24"/>
        </w:rPr>
        <w:t xml:space="preserve"> OD 2022</w:t>
      </w:r>
      <w:r w:rsidR="00D657BA" w:rsidRPr="00F93CE7">
        <w:rPr>
          <w:rFonts w:ascii="Times New Roman" w:hAnsi="Times New Roman" w:cs="Times New Roman"/>
          <w:b/>
          <w:bCs/>
          <w:sz w:val="24"/>
          <w:szCs w:val="24"/>
        </w:rPr>
        <w:t xml:space="preserve">. DO </w:t>
      </w:r>
      <w:r w:rsidR="00595B89" w:rsidRPr="00F93CE7">
        <w:rPr>
          <w:rFonts w:ascii="Times New Roman" w:hAnsi="Times New Roman" w:cs="Times New Roman"/>
          <w:b/>
          <w:bCs/>
          <w:sz w:val="24"/>
          <w:szCs w:val="24"/>
        </w:rPr>
        <w:t>2024</w:t>
      </w:r>
      <w:r w:rsidRPr="00F93CE7">
        <w:rPr>
          <w:b/>
          <w:bCs/>
          <w:sz w:val="24"/>
          <w:szCs w:val="24"/>
        </w:rPr>
        <w:t>.</w:t>
      </w:r>
      <w:r w:rsidR="00D657BA" w:rsidRPr="00F93CE7">
        <w:rPr>
          <w:b/>
          <w:bCs/>
          <w:sz w:val="24"/>
          <w:szCs w:val="24"/>
        </w:rPr>
        <w:t xml:space="preserve"> </w:t>
      </w:r>
      <w:r w:rsidR="00D657BA" w:rsidRPr="00F93CE7">
        <w:rPr>
          <w:rFonts w:ascii="Times New Roman" w:hAnsi="Times New Roman" w:cs="Times New Roman"/>
          <w:b/>
          <w:bCs/>
          <w:sz w:val="24"/>
          <w:szCs w:val="24"/>
        </w:rPr>
        <w:t>GODINE</w:t>
      </w:r>
    </w:p>
    <w:p w:rsidR="00A93509" w:rsidRPr="00F93CE7" w:rsidRDefault="00A93509" w:rsidP="00A93509">
      <w:pPr>
        <w:rPr>
          <w:bCs/>
          <w:sz w:val="24"/>
          <w:szCs w:val="24"/>
        </w:rPr>
      </w:pPr>
    </w:p>
    <w:p w:rsidR="00A93509" w:rsidRPr="00F93CE7" w:rsidRDefault="00A93509" w:rsidP="00A93509">
      <w:pPr>
        <w:numPr>
          <w:ilvl w:val="0"/>
          <w:numId w:val="1"/>
        </w:numPr>
        <w:rPr>
          <w:rFonts w:ascii="Times New Roman" w:hAnsi="Times New Roman" w:cs="Times New Roman"/>
          <w:b/>
          <w:sz w:val="24"/>
          <w:szCs w:val="24"/>
        </w:rPr>
      </w:pPr>
      <w:r w:rsidRPr="00F93CE7">
        <w:rPr>
          <w:rFonts w:ascii="Times New Roman" w:hAnsi="Times New Roman" w:cs="Times New Roman"/>
          <w:b/>
          <w:bCs/>
          <w:sz w:val="24"/>
          <w:szCs w:val="24"/>
        </w:rPr>
        <w:t>UVOD</w:t>
      </w:r>
    </w:p>
    <w:p w:rsidR="002C296B" w:rsidRPr="00F93CE7" w:rsidRDefault="00607B58" w:rsidP="00607B58">
      <w:pPr>
        <w:spacing w:after="0"/>
        <w:ind w:firstLine="708"/>
        <w:jc w:val="both"/>
        <w:rPr>
          <w:rFonts w:ascii="Times New Roman" w:hAnsi="Times New Roman" w:cs="Times New Roman"/>
          <w:sz w:val="24"/>
          <w:szCs w:val="24"/>
        </w:rPr>
      </w:pPr>
      <w:r w:rsidRPr="00F93CE7">
        <w:rPr>
          <w:rFonts w:ascii="Times New Roman" w:hAnsi="Times New Roman" w:cs="Times New Roman"/>
          <w:sz w:val="24"/>
          <w:szCs w:val="24"/>
        </w:rPr>
        <w:t>Korupcija predstavlja društveno neprihvatljivu pojavu koja izravno ugrožava ljudska prava, razara moral te ugrožava stabilnost i gospodarski napredak države. Korupcija je u najširem smislu svaki oblik zlouporabe ovlasti radi osobne ili skupne koristi, bilo da se radi o javnom ili privatnom sektoru. To je svaki čin kojim se, suprotno javnom interesu, nedvojbeno krše moralne i pravne norme te povređuju temelji vladavine prava.</w:t>
      </w:r>
    </w:p>
    <w:p w:rsidR="00607B58" w:rsidRPr="00F93CE7" w:rsidRDefault="00607B58" w:rsidP="00607B58">
      <w:pPr>
        <w:spacing w:after="0"/>
        <w:ind w:firstLine="708"/>
        <w:jc w:val="both"/>
        <w:rPr>
          <w:rFonts w:ascii="Times New Roman" w:hAnsi="Times New Roman" w:cs="Times New Roman"/>
          <w:sz w:val="24"/>
          <w:szCs w:val="24"/>
        </w:rPr>
      </w:pPr>
      <w:r w:rsidRPr="00F93CE7">
        <w:rPr>
          <w:rFonts w:ascii="Times New Roman" w:hAnsi="Times New Roman" w:cs="Times New Roman"/>
          <w:sz w:val="24"/>
          <w:szCs w:val="24"/>
        </w:rPr>
        <w:t>Korumpiranom osobom se smatra svaka službena ili odgovorna osoba koja zbog osobne koristi ili koristi skupine kojoj pripada, zanemari opći interes koji je dužna štititi obzirom na zakone, položaj i ovlasti koje su joj povjerene.</w:t>
      </w:r>
    </w:p>
    <w:p w:rsidR="00607B58" w:rsidRPr="00F93CE7" w:rsidRDefault="00607B58" w:rsidP="00607B58">
      <w:pPr>
        <w:spacing w:after="0"/>
        <w:ind w:firstLine="708"/>
        <w:jc w:val="both"/>
        <w:rPr>
          <w:rFonts w:ascii="Times New Roman" w:hAnsi="Times New Roman" w:cs="Times New Roman"/>
          <w:sz w:val="24"/>
          <w:szCs w:val="24"/>
        </w:rPr>
      </w:pPr>
      <w:r w:rsidRPr="00F93CE7">
        <w:rPr>
          <w:rFonts w:ascii="Times New Roman" w:hAnsi="Times New Roman" w:cs="Times New Roman"/>
          <w:sz w:val="24"/>
          <w:szCs w:val="24"/>
        </w:rPr>
        <w:t>Korumpiranim se smatra i građanin koji nudi ili pristaje na davanje zatraženog mita kako bi korumpirana osoba činjenjem, nečinjenjem ili propuštanjem činjenja pomogla u ostvarivanju koristi za pojedine osobe ili skupine.</w:t>
      </w:r>
    </w:p>
    <w:p w:rsidR="00607B58" w:rsidRPr="00F93CE7" w:rsidRDefault="00607B58" w:rsidP="00607B58">
      <w:pPr>
        <w:spacing w:after="0"/>
        <w:ind w:firstLine="708"/>
        <w:jc w:val="both"/>
        <w:rPr>
          <w:rFonts w:ascii="Times New Roman" w:hAnsi="Times New Roman" w:cs="Times New Roman"/>
          <w:sz w:val="24"/>
          <w:szCs w:val="24"/>
        </w:rPr>
      </w:pPr>
      <w:r w:rsidRPr="00F93CE7">
        <w:rPr>
          <w:rFonts w:ascii="Times New Roman" w:hAnsi="Times New Roman" w:cs="Times New Roman"/>
          <w:sz w:val="24"/>
          <w:szCs w:val="24"/>
        </w:rPr>
        <w:t>Korupcija se pojavljuje u gotovo svim područjima života i djelovanja, prisutna je u javnim institucijama, privatnom sektoru, politici, medijima i gospodarstvu.</w:t>
      </w:r>
    </w:p>
    <w:p w:rsidR="000F4C9D" w:rsidRPr="00F93CE7" w:rsidRDefault="000F4C9D" w:rsidP="000F4C9D">
      <w:pPr>
        <w:spacing w:after="0"/>
        <w:ind w:left="113" w:right="49" w:firstLine="708"/>
        <w:jc w:val="both"/>
        <w:rPr>
          <w:rFonts w:ascii="Times New Roman" w:eastAsia="Times New Roman" w:hAnsi="Times New Roman"/>
          <w:sz w:val="24"/>
          <w:szCs w:val="24"/>
        </w:rPr>
      </w:pPr>
      <w:r w:rsidRPr="00F93CE7">
        <w:rPr>
          <w:rFonts w:ascii="Times New Roman" w:hAnsi="Times New Roman" w:cs="Times New Roman"/>
          <w:bCs/>
          <w:sz w:val="24"/>
          <w:szCs w:val="24"/>
        </w:rPr>
        <w:t xml:space="preserve">Županijska skupština </w:t>
      </w:r>
      <w:r w:rsidRPr="00F93CE7">
        <w:rPr>
          <w:rFonts w:ascii="Times New Roman" w:hAnsi="Times New Roman" w:cs="Times New Roman"/>
          <w:sz w:val="24"/>
          <w:szCs w:val="24"/>
        </w:rPr>
        <w:t xml:space="preserve">Koprivničko-križevačke županije je, </w:t>
      </w:r>
      <w:r w:rsidRPr="00F93CE7">
        <w:rPr>
          <w:rFonts w:ascii="Times New Roman" w:eastAsia="Times New Roman" w:hAnsi="Times New Roman"/>
          <w:sz w:val="24"/>
          <w:szCs w:val="24"/>
        </w:rPr>
        <w:t xml:space="preserve">u </w:t>
      </w:r>
      <w:r w:rsidRPr="00F93CE7">
        <w:rPr>
          <w:rFonts w:ascii="Times New Roman" w:eastAsia="Times New Roman" w:hAnsi="Times New Roman"/>
          <w:spacing w:val="-1"/>
          <w:sz w:val="24"/>
          <w:szCs w:val="24"/>
        </w:rPr>
        <w:t>c</w:t>
      </w:r>
      <w:r w:rsidRPr="00F93CE7">
        <w:rPr>
          <w:rFonts w:ascii="Times New Roman" w:eastAsia="Times New Roman" w:hAnsi="Times New Roman"/>
          <w:sz w:val="24"/>
          <w:szCs w:val="24"/>
        </w:rPr>
        <w:t>i</w:t>
      </w:r>
      <w:r w:rsidRPr="00F93CE7">
        <w:rPr>
          <w:rFonts w:ascii="Times New Roman" w:eastAsia="Times New Roman" w:hAnsi="Times New Roman"/>
          <w:spacing w:val="1"/>
          <w:sz w:val="24"/>
          <w:szCs w:val="24"/>
        </w:rPr>
        <w:t>l</w:t>
      </w:r>
      <w:r w:rsidRPr="00F93CE7">
        <w:rPr>
          <w:rFonts w:ascii="Times New Roman" w:eastAsia="Times New Roman" w:hAnsi="Times New Roman"/>
          <w:sz w:val="24"/>
          <w:szCs w:val="24"/>
        </w:rPr>
        <w:t>ju su</w:t>
      </w:r>
      <w:r w:rsidRPr="00F93CE7">
        <w:rPr>
          <w:rFonts w:ascii="Times New Roman" w:eastAsia="Times New Roman" w:hAnsi="Times New Roman"/>
          <w:spacing w:val="1"/>
          <w:sz w:val="24"/>
          <w:szCs w:val="24"/>
        </w:rPr>
        <w:t>z</w:t>
      </w:r>
      <w:r w:rsidRPr="00F93CE7">
        <w:rPr>
          <w:rFonts w:ascii="Times New Roman" w:eastAsia="Times New Roman" w:hAnsi="Times New Roman"/>
          <w:sz w:val="24"/>
          <w:szCs w:val="24"/>
        </w:rPr>
        <w:t>bi</w:t>
      </w:r>
      <w:r w:rsidRPr="00F93CE7">
        <w:rPr>
          <w:rFonts w:ascii="Times New Roman" w:eastAsia="Times New Roman" w:hAnsi="Times New Roman"/>
          <w:spacing w:val="1"/>
          <w:sz w:val="24"/>
          <w:szCs w:val="24"/>
        </w:rPr>
        <w:t>j</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nja ko</w:t>
      </w:r>
      <w:r w:rsidRPr="00F93CE7">
        <w:rPr>
          <w:rFonts w:ascii="Times New Roman" w:eastAsia="Times New Roman" w:hAnsi="Times New Roman"/>
          <w:spacing w:val="1"/>
          <w:sz w:val="24"/>
          <w:szCs w:val="24"/>
        </w:rPr>
        <w:t>r</w:t>
      </w:r>
      <w:r w:rsidRPr="00F93CE7">
        <w:rPr>
          <w:rFonts w:ascii="Times New Roman" w:eastAsia="Times New Roman" w:hAnsi="Times New Roman"/>
          <w:sz w:val="24"/>
          <w:szCs w:val="24"/>
        </w:rPr>
        <w:t>up</w:t>
      </w:r>
      <w:r w:rsidRPr="00F93CE7">
        <w:rPr>
          <w:rFonts w:ascii="Times New Roman" w:eastAsia="Times New Roman" w:hAnsi="Times New Roman"/>
          <w:spacing w:val="-1"/>
          <w:sz w:val="24"/>
          <w:szCs w:val="24"/>
        </w:rPr>
        <w:t>c</w:t>
      </w:r>
      <w:r w:rsidRPr="00F93CE7">
        <w:rPr>
          <w:rFonts w:ascii="Times New Roman" w:eastAsia="Times New Roman" w:hAnsi="Times New Roman"/>
          <w:sz w:val="24"/>
          <w:szCs w:val="24"/>
        </w:rPr>
        <w:t>i</w:t>
      </w:r>
      <w:r w:rsidRPr="00F93CE7">
        <w:rPr>
          <w:rFonts w:ascii="Times New Roman" w:eastAsia="Times New Roman" w:hAnsi="Times New Roman"/>
          <w:spacing w:val="1"/>
          <w:sz w:val="24"/>
          <w:szCs w:val="24"/>
        </w:rPr>
        <w:t>j</w:t>
      </w:r>
      <w:r w:rsidRPr="00F93CE7">
        <w:rPr>
          <w:rFonts w:ascii="Times New Roman" w:eastAsia="Times New Roman" w:hAnsi="Times New Roman"/>
          <w:sz w:val="24"/>
          <w:szCs w:val="24"/>
        </w:rPr>
        <w:t>e i nulte tolerancije prema korupciji</w:t>
      </w:r>
      <w:r w:rsidRPr="00F93CE7">
        <w:rPr>
          <w:rFonts w:ascii="Times New Roman" w:eastAsia="Times New Roman" w:hAnsi="Times New Roman"/>
          <w:spacing w:val="-1"/>
          <w:sz w:val="24"/>
          <w:szCs w:val="24"/>
        </w:rPr>
        <w:t>, donijela, na prijedlog Antikorupcijskog povjerenstva Koprivničko-križevačke županije,</w:t>
      </w:r>
      <w:r w:rsidRPr="00F93CE7">
        <w:rPr>
          <w:rFonts w:ascii="Times New Roman" w:eastAsia="Times New Roman" w:hAnsi="Times New Roman"/>
          <w:sz w:val="24"/>
          <w:szCs w:val="24"/>
        </w:rPr>
        <w:t xml:space="preserve"> A</w:t>
      </w:r>
      <w:r w:rsidRPr="00F93CE7">
        <w:rPr>
          <w:rFonts w:ascii="Times New Roman" w:eastAsia="Times New Roman" w:hAnsi="Times New Roman"/>
          <w:spacing w:val="2"/>
          <w:sz w:val="24"/>
          <w:szCs w:val="24"/>
        </w:rPr>
        <w:t>k</w:t>
      </w:r>
      <w:r w:rsidRPr="00F93CE7">
        <w:rPr>
          <w:rFonts w:ascii="Times New Roman" w:eastAsia="Times New Roman" w:hAnsi="Times New Roman"/>
          <w:spacing w:val="-1"/>
          <w:sz w:val="24"/>
          <w:szCs w:val="24"/>
        </w:rPr>
        <w:t>c</w:t>
      </w:r>
      <w:r w:rsidRPr="00F93CE7">
        <w:rPr>
          <w:rFonts w:ascii="Times New Roman" w:eastAsia="Times New Roman" w:hAnsi="Times New Roman"/>
          <w:sz w:val="24"/>
          <w:szCs w:val="24"/>
        </w:rPr>
        <w:t>i</w:t>
      </w:r>
      <w:r w:rsidRPr="00F93CE7">
        <w:rPr>
          <w:rFonts w:ascii="Times New Roman" w:eastAsia="Times New Roman" w:hAnsi="Times New Roman"/>
          <w:spacing w:val="1"/>
          <w:sz w:val="24"/>
          <w:szCs w:val="24"/>
        </w:rPr>
        <w:t>j</w:t>
      </w:r>
      <w:r w:rsidRPr="00F93CE7">
        <w:rPr>
          <w:rFonts w:ascii="Times New Roman" w:eastAsia="Times New Roman" w:hAnsi="Times New Roman"/>
          <w:sz w:val="24"/>
          <w:szCs w:val="24"/>
        </w:rPr>
        <w:t>ski plan sprječavanja korupcije u Koprivničko-križevačkoj županiji za razdoblje od 2022. do 2024. godine</w:t>
      </w:r>
      <w:r w:rsidR="00B35C10" w:rsidRPr="00F93CE7">
        <w:rPr>
          <w:rFonts w:ascii="Times New Roman" w:eastAsia="Times New Roman" w:hAnsi="Times New Roman"/>
          <w:sz w:val="24"/>
          <w:szCs w:val="24"/>
        </w:rPr>
        <w:t xml:space="preserve"> (“Službeni glasnik K</w:t>
      </w:r>
      <w:r w:rsidR="00B35C10" w:rsidRPr="00F93CE7">
        <w:rPr>
          <w:rFonts w:ascii="Times New Roman" w:eastAsia="Times New Roman" w:hAnsi="Times New Roman"/>
          <w:spacing w:val="-1"/>
          <w:sz w:val="24"/>
          <w:szCs w:val="24"/>
        </w:rPr>
        <w:t>oprivničko–križevačke županije” broj 4/22.)</w:t>
      </w:r>
      <w:r w:rsidR="00B35C10" w:rsidRPr="00F93CE7">
        <w:rPr>
          <w:rFonts w:ascii="Times New Roman" w:eastAsia="Times New Roman" w:hAnsi="Times New Roman"/>
          <w:sz w:val="24"/>
          <w:szCs w:val="24"/>
        </w:rPr>
        <w:t xml:space="preserve"> </w:t>
      </w:r>
      <w:r w:rsidRPr="00F93CE7">
        <w:rPr>
          <w:rFonts w:ascii="Times New Roman" w:eastAsia="Times New Roman" w:hAnsi="Times New Roman"/>
          <w:sz w:val="24"/>
          <w:szCs w:val="24"/>
        </w:rPr>
        <w:t xml:space="preserve">(u daljnjem tekstu: Akcijski plan). Akcijski plan je usklađen s državnom antikorupcijskom politikom, koja je sadržana u Strategiji sprječavanja korupcije za razdoblje od 2021. do 2030. godine („Narodne novine“ broj 120/21.). </w:t>
      </w:r>
    </w:p>
    <w:p w:rsidR="00116DFB" w:rsidRPr="00F93CE7" w:rsidRDefault="00607B58" w:rsidP="00116DFB">
      <w:pPr>
        <w:spacing w:after="0"/>
        <w:ind w:left="113" w:right="49" w:firstLine="708"/>
        <w:jc w:val="both"/>
        <w:rPr>
          <w:rFonts w:ascii="Times New Roman" w:eastAsia="Times New Roman" w:hAnsi="Times New Roman"/>
          <w:sz w:val="24"/>
          <w:szCs w:val="24"/>
        </w:rPr>
      </w:pPr>
      <w:r w:rsidRPr="00F93CE7">
        <w:rPr>
          <w:rFonts w:ascii="Times New Roman" w:eastAsia="Times New Roman" w:hAnsi="Times New Roman"/>
          <w:sz w:val="24"/>
          <w:szCs w:val="24"/>
        </w:rPr>
        <w:t xml:space="preserve">U Akcijskom planu sadržane su mjere za suzbijanje korupcije, </w:t>
      </w:r>
      <w:r w:rsidR="00116DFB" w:rsidRPr="00F93CE7">
        <w:rPr>
          <w:rFonts w:ascii="Times New Roman" w:eastAsia="Times New Roman" w:hAnsi="Times New Roman"/>
          <w:sz w:val="24"/>
          <w:szCs w:val="24"/>
        </w:rPr>
        <w:t xml:space="preserve">s ciljem </w:t>
      </w:r>
      <w:r w:rsidR="00116DFB" w:rsidRPr="00F93CE7">
        <w:rPr>
          <w:rFonts w:ascii="Times New Roman" w:eastAsia="Times New Roman" w:hAnsi="Times New Roman"/>
          <w:spacing w:val="3"/>
          <w:sz w:val="24"/>
          <w:szCs w:val="24"/>
        </w:rPr>
        <w:t>j</w:t>
      </w:r>
      <w:r w:rsidR="00116DFB" w:rsidRPr="00F93CE7">
        <w:rPr>
          <w:rFonts w:ascii="Times New Roman" w:eastAsia="Times New Roman" w:hAnsi="Times New Roman"/>
          <w:spacing w:val="-1"/>
          <w:sz w:val="24"/>
          <w:szCs w:val="24"/>
        </w:rPr>
        <w:t>ača</w:t>
      </w:r>
      <w:r w:rsidR="00116DFB" w:rsidRPr="00F93CE7">
        <w:rPr>
          <w:rFonts w:ascii="Times New Roman" w:eastAsia="Times New Roman" w:hAnsi="Times New Roman"/>
          <w:sz w:val="24"/>
          <w:szCs w:val="24"/>
        </w:rPr>
        <w:t>nja o</w:t>
      </w:r>
      <w:r w:rsidR="00116DFB" w:rsidRPr="00F93CE7">
        <w:rPr>
          <w:rFonts w:ascii="Times New Roman" w:eastAsia="Times New Roman" w:hAnsi="Times New Roman"/>
          <w:spacing w:val="2"/>
          <w:sz w:val="24"/>
          <w:szCs w:val="24"/>
        </w:rPr>
        <w:t>d</w:t>
      </w:r>
      <w:r w:rsidR="00116DFB" w:rsidRPr="00F93CE7">
        <w:rPr>
          <w:rFonts w:ascii="Times New Roman" w:eastAsia="Times New Roman" w:hAnsi="Times New Roman"/>
          <w:spacing w:val="-2"/>
          <w:sz w:val="24"/>
          <w:szCs w:val="24"/>
        </w:rPr>
        <w:t>g</w:t>
      </w:r>
      <w:r w:rsidR="00116DFB" w:rsidRPr="00F93CE7">
        <w:rPr>
          <w:rFonts w:ascii="Times New Roman" w:eastAsia="Times New Roman" w:hAnsi="Times New Roman"/>
          <w:sz w:val="24"/>
          <w:szCs w:val="24"/>
        </w:rPr>
        <w:t>ovor</w:t>
      </w:r>
      <w:r w:rsidR="00116DFB" w:rsidRPr="00F93CE7">
        <w:rPr>
          <w:rFonts w:ascii="Times New Roman" w:eastAsia="Times New Roman" w:hAnsi="Times New Roman"/>
          <w:spacing w:val="-1"/>
          <w:sz w:val="24"/>
          <w:szCs w:val="24"/>
        </w:rPr>
        <w:t>n</w:t>
      </w:r>
      <w:r w:rsidR="00116DFB" w:rsidRPr="00F93CE7">
        <w:rPr>
          <w:rFonts w:ascii="Times New Roman" w:eastAsia="Times New Roman" w:hAnsi="Times New Roman"/>
          <w:sz w:val="24"/>
          <w:szCs w:val="24"/>
        </w:rPr>
        <w:t>osti i tr</w:t>
      </w:r>
      <w:r w:rsidR="00116DFB" w:rsidRPr="00F93CE7">
        <w:rPr>
          <w:rFonts w:ascii="Times New Roman" w:eastAsia="Times New Roman" w:hAnsi="Times New Roman"/>
          <w:spacing w:val="-1"/>
          <w:sz w:val="24"/>
          <w:szCs w:val="24"/>
        </w:rPr>
        <w:t>a</w:t>
      </w:r>
      <w:r w:rsidR="00116DFB" w:rsidRPr="00F93CE7">
        <w:rPr>
          <w:rFonts w:ascii="Times New Roman" w:eastAsia="Times New Roman" w:hAnsi="Times New Roman"/>
          <w:sz w:val="24"/>
          <w:szCs w:val="24"/>
        </w:rPr>
        <w:t>nspa</w:t>
      </w:r>
      <w:r w:rsidR="00116DFB" w:rsidRPr="00F93CE7">
        <w:rPr>
          <w:rFonts w:ascii="Times New Roman" w:eastAsia="Times New Roman" w:hAnsi="Times New Roman"/>
          <w:spacing w:val="-1"/>
          <w:sz w:val="24"/>
          <w:szCs w:val="24"/>
        </w:rPr>
        <w:t>re</w:t>
      </w:r>
      <w:r w:rsidR="00116DFB" w:rsidRPr="00F93CE7">
        <w:rPr>
          <w:rFonts w:ascii="Times New Roman" w:eastAsia="Times New Roman" w:hAnsi="Times New Roman"/>
          <w:sz w:val="24"/>
          <w:szCs w:val="24"/>
        </w:rPr>
        <w:t>ntnosti u radu predstavničkih i izvršnih tijela Koprivničko-križevačke županije (u daljnjem tekstu: Županija) te podi</w:t>
      </w:r>
      <w:r w:rsidR="00116DFB" w:rsidRPr="00F93CE7">
        <w:rPr>
          <w:rFonts w:ascii="Times New Roman" w:eastAsia="Times New Roman" w:hAnsi="Times New Roman"/>
          <w:spacing w:val="2"/>
          <w:sz w:val="24"/>
          <w:szCs w:val="24"/>
        </w:rPr>
        <w:t>z</w:t>
      </w:r>
      <w:r w:rsidR="00116DFB" w:rsidRPr="00F93CE7">
        <w:rPr>
          <w:rFonts w:ascii="Times New Roman" w:eastAsia="Times New Roman" w:hAnsi="Times New Roman"/>
          <w:spacing w:val="-1"/>
          <w:sz w:val="24"/>
          <w:szCs w:val="24"/>
        </w:rPr>
        <w:t>a</w:t>
      </w:r>
      <w:r w:rsidR="00116DFB" w:rsidRPr="00F93CE7">
        <w:rPr>
          <w:rFonts w:ascii="Times New Roman" w:eastAsia="Times New Roman" w:hAnsi="Times New Roman"/>
          <w:sz w:val="24"/>
          <w:szCs w:val="24"/>
        </w:rPr>
        <w:t>nja javne svi</w:t>
      </w:r>
      <w:r w:rsidR="00116DFB" w:rsidRPr="00F93CE7">
        <w:rPr>
          <w:rFonts w:ascii="Times New Roman" w:eastAsia="Times New Roman" w:hAnsi="Times New Roman"/>
          <w:spacing w:val="1"/>
          <w:sz w:val="24"/>
          <w:szCs w:val="24"/>
        </w:rPr>
        <w:t>j</w:t>
      </w:r>
      <w:r w:rsidR="00116DFB" w:rsidRPr="00F93CE7">
        <w:rPr>
          <w:rFonts w:ascii="Times New Roman" w:eastAsia="Times New Roman" w:hAnsi="Times New Roman"/>
          <w:spacing w:val="-1"/>
          <w:sz w:val="24"/>
          <w:szCs w:val="24"/>
        </w:rPr>
        <w:t>e</w:t>
      </w:r>
      <w:r w:rsidR="00116DFB" w:rsidRPr="00F93CE7">
        <w:rPr>
          <w:rFonts w:ascii="Times New Roman" w:eastAsia="Times New Roman" w:hAnsi="Times New Roman"/>
          <w:sz w:val="24"/>
          <w:szCs w:val="24"/>
        </w:rPr>
        <w:t>sti o štetnos</w:t>
      </w:r>
      <w:r w:rsidR="00116DFB" w:rsidRPr="00F93CE7">
        <w:rPr>
          <w:rFonts w:ascii="Times New Roman" w:eastAsia="Times New Roman" w:hAnsi="Times New Roman"/>
          <w:spacing w:val="1"/>
          <w:sz w:val="24"/>
          <w:szCs w:val="24"/>
        </w:rPr>
        <w:t>t</w:t>
      </w:r>
      <w:r w:rsidR="00116DFB" w:rsidRPr="00F93CE7">
        <w:rPr>
          <w:rFonts w:ascii="Times New Roman" w:eastAsia="Times New Roman" w:hAnsi="Times New Roman"/>
          <w:sz w:val="24"/>
          <w:szCs w:val="24"/>
        </w:rPr>
        <w:t>i koru</w:t>
      </w:r>
      <w:r w:rsidR="00116DFB" w:rsidRPr="00F93CE7">
        <w:rPr>
          <w:rFonts w:ascii="Times New Roman" w:eastAsia="Times New Roman" w:hAnsi="Times New Roman"/>
          <w:spacing w:val="-1"/>
          <w:sz w:val="24"/>
          <w:szCs w:val="24"/>
        </w:rPr>
        <w:t>pc</w:t>
      </w:r>
      <w:r w:rsidR="00116DFB" w:rsidRPr="00F93CE7">
        <w:rPr>
          <w:rFonts w:ascii="Times New Roman" w:eastAsia="Times New Roman" w:hAnsi="Times New Roman"/>
          <w:sz w:val="24"/>
          <w:szCs w:val="24"/>
        </w:rPr>
        <w:t>i</w:t>
      </w:r>
      <w:r w:rsidR="00116DFB" w:rsidRPr="00F93CE7">
        <w:rPr>
          <w:rFonts w:ascii="Times New Roman" w:eastAsia="Times New Roman" w:hAnsi="Times New Roman"/>
          <w:spacing w:val="1"/>
          <w:sz w:val="24"/>
          <w:szCs w:val="24"/>
        </w:rPr>
        <w:t>j</w:t>
      </w:r>
      <w:r w:rsidR="00116DFB" w:rsidRPr="00F93CE7">
        <w:rPr>
          <w:rFonts w:ascii="Times New Roman" w:eastAsia="Times New Roman" w:hAnsi="Times New Roman"/>
          <w:spacing w:val="-1"/>
          <w:sz w:val="24"/>
          <w:szCs w:val="24"/>
        </w:rPr>
        <w:t>e promovirajući integritet i vladavinu prava kao najvišu društvenu vrijednost</w:t>
      </w:r>
      <w:r w:rsidR="00116DFB" w:rsidRPr="00F93CE7">
        <w:rPr>
          <w:rFonts w:ascii="Times New Roman" w:eastAsia="Times New Roman" w:hAnsi="Times New Roman"/>
          <w:sz w:val="24"/>
          <w:szCs w:val="24"/>
        </w:rPr>
        <w:t>. Cilj mjera je, također, informiranje i ohrabrivanje građana  o načinima  prijave slučajeva korupcije i sumnje na koruptivne radnje, poticanje suradnje s drugim jedinicama lokalne i područne (regionalne) samouprave i nevladinim organizacijama.</w:t>
      </w:r>
    </w:p>
    <w:p w:rsidR="00B55560" w:rsidRPr="00F93CE7" w:rsidRDefault="00116DFB" w:rsidP="00116DFB">
      <w:pPr>
        <w:spacing w:after="0"/>
        <w:ind w:left="113" w:right="49" w:firstLine="708"/>
        <w:jc w:val="both"/>
        <w:rPr>
          <w:rFonts w:ascii="Times New Roman" w:eastAsia="Times New Roman" w:hAnsi="Times New Roman"/>
          <w:sz w:val="24"/>
          <w:szCs w:val="24"/>
        </w:rPr>
      </w:pPr>
      <w:r w:rsidRPr="00F93CE7">
        <w:rPr>
          <w:rFonts w:ascii="Times New Roman" w:hAnsi="Times New Roman" w:cs="Times New Roman"/>
          <w:sz w:val="24"/>
          <w:szCs w:val="24"/>
        </w:rPr>
        <w:lastRenderedPageBreak/>
        <w:t>Županija je</w:t>
      </w:r>
      <w:r w:rsidR="00164CD2" w:rsidRPr="00F93CE7">
        <w:rPr>
          <w:rFonts w:ascii="Times New Roman" w:hAnsi="Times New Roman" w:cs="Times New Roman"/>
          <w:sz w:val="24"/>
          <w:szCs w:val="24"/>
        </w:rPr>
        <w:t xml:space="preserve"> odlučila provesti ostvarenje mjera i ciljeva antikorupcijske politike i na razini </w:t>
      </w:r>
      <w:r w:rsidR="000D3267" w:rsidRPr="00F93CE7">
        <w:rPr>
          <w:rFonts w:ascii="Times New Roman" w:hAnsi="Times New Roman" w:cs="Times New Roman"/>
          <w:sz w:val="24"/>
          <w:szCs w:val="24"/>
        </w:rPr>
        <w:t>ustanova</w:t>
      </w:r>
      <w:r w:rsidR="00164CD2" w:rsidRPr="00F93CE7">
        <w:rPr>
          <w:rFonts w:ascii="Times New Roman" w:hAnsi="Times New Roman" w:cs="Times New Roman"/>
          <w:sz w:val="24"/>
          <w:szCs w:val="24"/>
        </w:rPr>
        <w:t xml:space="preserve"> </w:t>
      </w:r>
      <w:r w:rsidR="000D3267" w:rsidRPr="00F93CE7">
        <w:rPr>
          <w:rFonts w:ascii="Times New Roman" w:hAnsi="Times New Roman" w:cs="Times New Roman"/>
          <w:sz w:val="24"/>
          <w:szCs w:val="24"/>
        </w:rPr>
        <w:t xml:space="preserve">kojima je </w:t>
      </w:r>
      <w:r w:rsidR="000D3267" w:rsidRPr="00F93CE7">
        <w:rPr>
          <w:rFonts w:ascii="Times New Roman" w:eastAsia="Times New Roman" w:hAnsi="Times New Roman"/>
          <w:spacing w:val="-1"/>
          <w:sz w:val="24"/>
          <w:szCs w:val="24"/>
        </w:rPr>
        <w:t>osnivač</w:t>
      </w:r>
      <w:r w:rsidR="00164CD2" w:rsidRPr="00F93CE7">
        <w:rPr>
          <w:rFonts w:ascii="Times New Roman" w:hAnsi="Times New Roman" w:cs="Times New Roman"/>
          <w:sz w:val="24"/>
          <w:szCs w:val="24"/>
        </w:rPr>
        <w:t xml:space="preserve">  i to kroz „Antikorupcijski program za </w:t>
      </w:r>
      <w:r w:rsidR="000372AF" w:rsidRPr="00F93CE7">
        <w:rPr>
          <w:rFonts w:ascii="Times New Roman" w:hAnsi="Times New Roman" w:cs="Times New Roman"/>
          <w:sz w:val="24"/>
          <w:szCs w:val="24"/>
        </w:rPr>
        <w:t>ustanove kojima je</w:t>
      </w:r>
      <w:r w:rsidR="006D662F" w:rsidRPr="00F93CE7">
        <w:rPr>
          <w:rFonts w:ascii="Times New Roman" w:hAnsi="Times New Roman" w:cs="Times New Roman"/>
          <w:sz w:val="24"/>
          <w:szCs w:val="24"/>
        </w:rPr>
        <w:t xml:space="preserve"> </w:t>
      </w:r>
      <w:r w:rsidR="00164CD2" w:rsidRPr="00F93CE7">
        <w:rPr>
          <w:rFonts w:ascii="Times New Roman" w:eastAsia="Times New Roman" w:hAnsi="Times New Roman"/>
          <w:sz w:val="24"/>
          <w:szCs w:val="24"/>
        </w:rPr>
        <w:t>K</w:t>
      </w:r>
      <w:r w:rsidR="00164CD2" w:rsidRPr="00F93CE7">
        <w:rPr>
          <w:rFonts w:ascii="Times New Roman" w:eastAsia="Times New Roman" w:hAnsi="Times New Roman"/>
          <w:spacing w:val="-1"/>
          <w:sz w:val="24"/>
          <w:szCs w:val="24"/>
        </w:rPr>
        <w:t>oprivnič</w:t>
      </w:r>
      <w:r w:rsidR="00D657BA" w:rsidRPr="00F93CE7">
        <w:rPr>
          <w:rFonts w:ascii="Times New Roman" w:eastAsia="Times New Roman" w:hAnsi="Times New Roman"/>
          <w:spacing w:val="-1"/>
          <w:sz w:val="24"/>
          <w:szCs w:val="24"/>
        </w:rPr>
        <w:t>ko-</w:t>
      </w:r>
      <w:r w:rsidR="000372AF" w:rsidRPr="00F93CE7">
        <w:rPr>
          <w:rFonts w:ascii="Times New Roman" w:eastAsia="Times New Roman" w:hAnsi="Times New Roman"/>
          <w:spacing w:val="-1"/>
          <w:sz w:val="24"/>
          <w:szCs w:val="24"/>
        </w:rPr>
        <w:t>križevačka</w:t>
      </w:r>
      <w:r w:rsidR="00164CD2" w:rsidRPr="00F93CE7">
        <w:rPr>
          <w:rFonts w:ascii="Times New Roman" w:eastAsia="Times New Roman" w:hAnsi="Times New Roman"/>
          <w:spacing w:val="-1"/>
          <w:sz w:val="24"/>
          <w:szCs w:val="24"/>
        </w:rPr>
        <w:t xml:space="preserve"> županij</w:t>
      </w:r>
      <w:r w:rsidR="000372AF" w:rsidRPr="00F93CE7">
        <w:rPr>
          <w:rFonts w:ascii="Times New Roman" w:eastAsia="Times New Roman" w:hAnsi="Times New Roman"/>
          <w:spacing w:val="-1"/>
          <w:sz w:val="24"/>
          <w:szCs w:val="24"/>
        </w:rPr>
        <w:t>a osnivač</w:t>
      </w:r>
      <w:r w:rsidR="00164CD2" w:rsidRPr="00F93CE7">
        <w:rPr>
          <w:rFonts w:ascii="Times New Roman" w:hAnsi="Times New Roman" w:cs="Times New Roman"/>
          <w:sz w:val="24"/>
          <w:szCs w:val="24"/>
        </w:rPr>
        <w:t xml:space="preserve"> za razdoblje </w:t>
      </w:r>
      <w:r w:rsidR="000F4C9D" w:rsidRPr="00F93CE7">
        <w:rPr>
          <w:rFonts w:ascii="Times New Roman" w:hAnsi="Times New Roman" w:cs="Times New Roman"/>
          <w:sz w:val="24"/>
          <w:szCs w:val="24"/>
        </w:rPr>
        <w:t>od 2022</w:t>
      </w:r>
      <w:r w:rsidR="00D657BA" w:rsidRPr="00F93CE7">
        <w:rPr>
          <w:rFonts w:ascii="Times New Roman" w:hAnsi="Times New Roman" w:cs="Times New Roman"/>
          <w:sz w:val="24"/>
          <w:szCs w:val="24"/>
        </w:rPr>
        <w:t xml:space="preserve">. do </w:t>
      </w:r>
      <w:r w:rsidR="000F4C9D" w:rsidRPr="00F93CE7">
        <w:rPr>
          <w:rFonts w:ascii="Times New Roman" w:hAnsi="Times New Roman" w:cs="Times New Roman"/>
          <w:sz w:val="24"/>
          <w:szCs w:val="24"/>
        </w:rPr>
        <w:t>2024</w:t>
      </w:r>
      <w:r w:rsidR="00164CD2" w:rsidRPr="00F93CE7">
        <w:rPr>
          <w:rFonts w:ascii="Times New Roman" w:hAnsi="Times New Roman" w:cs="Times New Roman"/>
          <w:sz w:val="24"/>
          <w:szCs w:val="24"/>
        </w:rPr>
        <w:t>.</w:t>
      </w:r>
      <w:r w:rsidR="00D657BA" w:rsidRPr="00F93CE7">
        <w:rPr>
          <w:rFonts w:ascii="Times New Roman" w:hAnsi="Times New Roman" w:cs="Times New Roman"/>
          <w:sz w:val="24"/>
          <w:szCs w:val="24"/>
        </w:rPr>
        <w:t xml:space="preserve"> godine</w:t>
      </w:r>
      <w:r w:rsidR="00164CD2" w:rsidRPr="00F93CE7">
        <w:rPr>
          <w:rFonts w:ascii="Times New Roman" w:hAnsi="Times New Roman" w:cs="Times New Roman"/>
          <w:sz w:val="24"/>
          <w:szCs w:val="24"/>
        </w:rPr>
        <w:t>“ (dalje u tekstu: Program).</w:t>
      </w:r>
    </w:p>
    <w:p w:rsidR="00607B58" w:rsidRPr="00F93CE7" w:rsidRDefault="005B55A6" w:rsidP="00607B58">
      <w:pPr>
        <w:spacing w:after="0"/>
        <w:ind w:firstLine="708"/>
        <w:jc w:val="both"/>
        <w:rPr>
          <w:rFonts w:ascii="Times New Roman" w:hAnsi="Times New Roman" w:cs="Times New Roman"/>
          <w:sz w:val="24"/>
          <w:szCs w:val="24"/>
        </w:rPr>
      </w:pPr>
      <w:r w:rsidRPr="00F93CE7">
        <w:rPr>
          <w:rFonts w:ascii="Times New Roman" w:hAnsi="Times New Roman" w:cs="Times New Roman"/>
          <w:b/>
          <w:sz w:val="24"/>
          <w:szCs w:val="24"/>
        </w:rPr>
        <w:t>Ustanovama</w:t>
      </w:r>
      <w:r w:rsidRPr="00F93CE7">
        <w:rPr>
          <w:rFonts w:ascii="Times New Roman" w:hAnsi="Times New Roman" w:cs="Times New Roman"/>
          <w:sz w:val="24"/>
          <w:szCs w:val="24"/>
        </w:rPr>
        <w:t xml:space="preserve">, u smislu ovog Programa, smatraju se </w:t>
      </w:r>
      <w:r w:rsidR="00B726F0" w:rsidRPr="00F93CE7">
        <w:rPr>
          <w:rFonts w:ascii="Times New Roman" w:hAnsi="Times New Roman" w:cs="Times New Roman"/>
          <w:sz w:val="24"/>
          <w:szCs w:val="24"/>
        </w:rPr>
        <w:t xml:space="preserve">ustanove kojima je Županija osnivač, odnosno </w:t>
      </w:r>
      <w:r w:rsidR="00B629F2" w:rsidRPr="00F93CE7">
        <w:rPr>
          <w:rFonts w:ascii="Times New Roman" w:hAnsi="Times New Roman" w:cs="Times New Roman"/>
          <w:sz w:val="24"/>
          <w:szCs w:val="24"/>
        </w:rPr>
        <w:t>nad kojima ima osnivačka prava u smislu posebnih zakona</w:t>
      </w:r>
      <w:r w:rsidR="005D6120" w:rsidRPr="00F93CE7">
        <w:rPr>
          <w:rFonts w:ascii="Times New Roman" w:hAnsi="Times New Roman" w:cs="Times New Roman"/>
          <w:sz w:val="24"/>
          <w:szCs w:val="24"/>
        </w:rPr>
        <w:t xml:space="preserve"> </w:t>
      </w:r>
      <w:r w:rsidR="00D56C63" w:rsidRPr="00F93CE7">
        <w:rPr>
          <w:rFonts w:ascii="Times New Roman" w:hAnsi="Times New Roman" w:cs="Times New Roman"/>
          <w:sz w:val="24"/>
          <w:szCs w:val="24"/>
        </w:rPr>
        <w:t>(u daljnjem tekstu: ustanove)</w:t>
      </w:r>
      <w:r w:rsidR="00B629F2" w:rsidRPr="00F93CE7">
        <w:rPr>
          <w:rFonts w:ascii="Times New Roman" w:hAnsi="Times New Roman" w:cs="Times New Roman"/>
          <w:sz w:val="24"/>
          <w:szCs w:val="24"/>
        </w:rPr>
        <w:t>.</w:t>
      </w:r>
    </w:p>
    <w:p w:rsidR="00607B58" w:rsidRPr="00F93CE7" w:rsidRDefault="00607B58" w:rsidP="00607B58">
      <w:pPr>
        <w:spacing w:after="0"/>
        <w:ind w:firstLine="708"/>
        <w:jc w:val="both"/>
        <w:rPr>
          <w:rFonts w:ascii="Times New Roman" w:hAnsi="Times New Roman" w:cs="Times New Roman"/>
          <w:sz w:val="24"/>
          <w:szCs w:val="24"/>
        </w:rPr>
      </w:pPr>
    </w:p>
    <w:p w:rsidR="00164CD2" w:rsidRPr="00F93CE7" w:rsidRDefault="00164CD2" w:rsidP="009C6329">
      <w:pPr>
        <w:spacing w:after="0"/>
        <w:ind w:firstLine="708"/>
        <w:jc w:val="both"/>
        <w:rPr>
          <w:rFonts w:ascii="Times New Roman" w:hAnsi="Times New Roman" w:cs="Times New Roman"/>
          <w:sz w:val="24"/>
          <w:szCs w:val="24"/>
        </w:rPr>
      </w:pPr>
      <w:r w:rsidRPr="00F93CE7">
        <w:rPr>
          <w:rFonts w:ascii="Times New Roman" w:hAnsi="Times New Roman" w:cs="Times New Roman"/>
          <w:sz w:val="24"/>
          <w:szCs w:val="24"/>
        </w:rPr>
        <w:t>Primjena glavnih elemenata borbe protiv korupcije na razini</w:t>
      </w:r>
      <w:r w:rsidR="00B55560" w:rsidRPr="00F93CE7">
        <w:rPr>
          <w:rFonts w:ascii="Times New Roman" w:hAnsi="Times New Roman" w:cs="Times New Roman"/>
          <w:sz w:val="24"/>
          <w:szCs w:val="24"/>
        </w:rPr>
        <w:t xml:space="preserve"> </w:t>
      </w:r>
      <w:r w:rsidR="000D3267" w:rsidRPr="00F93CE7">
        <w:rPr>
          <w:rFonts w:ascii="Times New Roman" w:hAnsi="Times New Roman" w:cs="Times New Roman"/>
          <w:sz w:val="24"/>
          <w:szCs w:val="24"/>
        </w:rPr>
        <w:t>ustanova</w:t>
      </w:r>
      <w:r w:rsidRPr="00F93CE7">
        <w:rPr>
          <w:rFonts w:ascii="Times New Roman" w:hAnsi="Times New Roman" w:cs="Times New Roman"/>
          <w:sz w:val="24"/>
          <w:szCs w:val="24"/>
        </w:rPr>
        <w:t xml:space="preserve"> znači sljedeće:</w:t>
      </w:r>
    </w:p>
    <w:p w:rsidR="00607B58" w:rsidRPr="00F93CE7" w:rsidRDefault="00607B58" w:rsidP="009C6329">
      <w:pPr>
        <w:spacing w:after="0"/>
        <w:ind w:firstLine="708"/>
        <w:jc w:val="both"/>
        <w:rPr>
          <w:rFonts w:ascii="Times New Roman" w:hAnsi="Times New Roman" w:cs="Times New Roman"/>
          <w:sz w:val="24"/>
          <w:szCs w:val="24"/>
        </w:rPr>
      </w:pPr>
    </w:p>
    <w:p w:rsidR="00B55560" w:rsidRPr="00F93CE7" w:rsidRDefault="00164CD2" w:rsidP="009C6329">
      <w:pPr>
        <w:pStyle w:val="Odlomakpopisa"/>
        <w:numPr>
          <w:ilvl w:val="0"/>
          <w:numId w:val="2"/>
        </w:numPr>
        <w:spacing w:after="0"/>
        <w:jc w:val="both"/>
        <w:rPr>
          <w:rFonts w:ascii="Times New Roman" w:hAnsi="Times New Roman" w:cs="Times New Roman"/>
          <w:sz w:val="24"/>
          <w:szCs w:val="24"/>
        </w:rPr>
      </w:pPr>
      <w:r w:rsidRPr="00F93CE7">
        <w:rPr>
          <w:rFonts w:ascii="Times New Roman" w:hAnsi="Times New Roman" w:cs="Times New Roman"/>
          <w:sz w:val="24"/>
          <w:szCs w:val="24"/>
        </w:rPr>
        <w:t>obvezu poštivanja pravne procedure, načela i ograničenja što razumijeva poštivanje i</w:t>
      </w:r>
      <w:r w:rsidR="00B55560" w:rsidRPr="00F93CE7">
        <w:rPr>
          <w:rFonts w:ascii="Times New Roman" w:hAnsi="Times New Roman" w:cs="Times New Roman"/>
          <w:sz w:val="24"/>
          <w:szCs w:val="24"/>
        </w:rPr>
        <w:t xml:space="preserve"> </w:t>
      </w:r>
      <w:r w:rsidRPr="00F93CE7">
        <w:rPr>
          <w:rFonts w:ascii="Times New Roman" w:hAnsi="Times New Roman" w:cs="Times New Roman"/>
          <w:sz w:val="24"/>
          <w:szCs w:val="24"/>
        </w:rPr>
        <w:t xml:space="preserve">provedbu važećeg zakonodavstva u </w:t>
      </w:r>
      <w:r w:rsidR="00D657BA" w:rsidRPr="00F93CE7">
        <w:rPr>
          <w:rFonts w:ascii="Times New Roman" w:hAnsi="Times New Roman" w:cs="Times New Roman"/>
          <w:sz w:val="24"/>
          <w:szCs w:val="24"/>
        </w:rPr>
        <w:t xml:space="preserve">Republici Hrvatskoj (u daljnjem tekstu: </w:t>
      </w:r>
      <w:r w:rsidRPr="00F93CE7">
        <w:rPr>
          <w:rFonts w:ascii="Times New Roman" w:hAnsi="Times New Roman" w:cs="Times New Roman"/>
          <w:sz w:val="24"/>
          <w:szCs w:val="24"/>
        </w:rPr>
        <w:t>RH</w:t>
      </w:r>
      <w:r w:rsidR="00D657BA" w:rsidRPr="00F93CE7">
        <w:rPr>
          <w:rFonts w:ascii="Times New Roman" w:hAnsi="Times New Roman" w:cs="Times New Roman"/>
          <w:sz w:val="24"/>
          <w:szCs w:val="24"/>
        </w:rPr>
        <w:t>)</w:t>
      </w:r>
      <w:r w:rsidRPr="00F93CE7">
        <w:rPr>
          <w:rFonts w:ascii="Times New Roman" w:hAnsi="Times New Roman" w:cs="Times New Roman"/>
          <w:sz w:val="24"/>
          <w:szCs w:val="24"/>
        </w:rPr>
        <w:t xml:space="preserve"> (načelo vladavine prava);</w:t>
      </w:r>
    </w:p>
    <w:p w:rsidR="00B55560" w:rsidRPr="00F93CE7" w:rsidRDefault="00164CD2" w:rsidP="009C6329">
      <w:pPr>
        <w:pStyle w:val="Odlomakpopisa"/>
        <w:numPr>
          <w:ilvl w:val="0"/>
          <w:numId w:val="2"/>
        </w:numPr>
        <w:spacing w:after="0"/>
        <w:jc w:val="both"/>
        <w:rPr>
          <w:rFonts w:ascii="Times New Roman" w:hAnsi="Times New Roman" w:cs="Times New Roman"/>
          <w:sz w:val="24"/>
          <w:szCs w:val="24"/>
        </w:rPr>
      </w:pPr>
      <w:r w:rsidRPr="00F93CE7">
        <w:rPr>
          <w:rFonts w:ascii="Times New Roman" w:hAnsi="Times New Roman" w:cs="Times New Roman"/>
          <w:sz w:val="24"/>
          <w:szCs w:val="24"/>
        </w:rPr>
        <w:t>obvezu usuglašavanja poslovne politike s najboljom praksom potrebnom za učinkovito</w:t>
      </w:r>
      <w:r w:rsidR="00B55560" w:rsidRPr="00F93CE7">
        <w:rPr>
          <w:rFonts w:ascii="Times New Roman" w:hAnsi="Times New Roman" w:cs="Times New Roman"/>
          <w:sz w:val="24"/>
          <w:szCs w:val="24"/>
        </w:rPr>
        <w:t xml:space="preserve"> </w:t>
      </w:r>
      <w:r w:rsidRPr="00F93CE7">
        <w:rPr>
          <w:rFonts w:ascii="Times New Roman" w:hAnsi="Times New Roman" w:cs="Times New Roman"/>
          <w:sz w:val="24"/>
          <w:szCs w:val="24"/>
        </w:rPr>
        <w:t>suzbijanje korupcije u RH (načelo dobre prakse);</w:t>
      </w:r>
    </w:p>
    <w:p w:rsidR="00B55560" w:rsidRPr="00F93CE7" w:rsidRDefault="00164CD2" w:rsidP="009C6329">
      <w:pPr>
        <w:pStyle w:val="Odlomakpopisa"/>
        <w:numPr>
          <w:ilvl w:val="0"/>
          <w:numId w:val="2"/>
        </w:numPr>
        <w:spacing w:after="0"/>
        <w:jc w:val="both"/>
        <w:rPr>
          <w:rFonts w:ascii="Times New Roman" w:hAnsi="Times New Roman" w:cs="Times New Roman"/>
          <w:sz w:val="24"/>
          <w:szCs w:val="24"/>
        </w:rPr>
      </w:pPr>
      <w:r w:rsidRPr="00F93CE7">
        <w:rPr>
          <w:rFonts w:ascii="Times New Roman" w:hAnsi="Times New Roman" w:cs="Times New Roman"/>
          <w:sz w:val="24"/>
          <w:szCs w:val="24"/>
        </w:rPr>
        <w:t>preuzimanje pune odgovornosti od strane rukovodeće strukture u kreiranju poslovne</w:t>
      </w:r>
      <w:r w:rsidR="00B55560" w:rsidRPr="00F93CE7">
        <w:rPr>
          <w:rFonts w:ascii="Times New Roman" w:hAnsi="Times New Roman" w:cs="Times New Roman"/>
          <w:sz w:val="24"/>
          <w:szCs w:val="24"/>
        </w:rPr>
        <w:t xml:space="preserve"> </w:t>
      </w:r>
      <w:r w:rsidRPr="00F93CE7">
        <w:rPr>
          <w:rFonts w:ascii="Times New Roman" w:hAnsi="Times New Roman" w:cs="Times New Roman"/>
          <w:sz w:val="24"/>
          <w:szCs w:val="24"/>
        </w:rPr>
        <w:t>politike i njezine učinkovite provedbe (načelo odgovornosti);</w:t>
      </w:r>
    </w:p>
    <w:p w:rsidR="00B55560" w:rsidRPr="00F93CE7" w:rsidRDefault="00164CD2" w:rsidP="009C6329">
      <w:pPr>
        <w:pStyle w:val="Odlomakpopisa"/>
        <w:numPr>
          <w:ilvl w:val="0"/>
          <w:numId w:val="2"/>
        </w:numPr>
        <w:spacing w:after="0"/>
        <w:jc w:val="both"/>
        <w:rPr>
          <w:rFonts w:ascii="Times New Roman" w:hAnsi="Times New Roman" w:cs="Times New Roman"/>
          <w:sz w:val="24"/>
          <w:szCs w:val="24"/>
        </w:rPr>
      </w:pPr>
      <w:r w:rsidRPr="00F93CE7">
        <w:rPr>
          <w:rFonts w:ascii="Times New Roman" w:hAnsi="Times New Roman" w:cs="Times New Roman"/>
          <w:sz w:val="24"/>
          <w:szCs w:val="24"/>
        </w:rPr>
        <w:t>obvezu donošenja i provedbe mjera sustavnog otklanjanja uzroka korupcije, uključujući i</w:t>
      </w:r>
      <w:r w:rsidR="00B55560" w:rsidRPr="00F93CE7">
        <w:rPr>
          <w:rFonts w:ascii="Times New Roman" w:hAnsi="Times New Roman" w:cs="Times New Roman"/>
          <w:sz w:val="24"/>
          <w:szCs w:val="24"/>
        </w:rPr>
        <w:t xml:space="preserve"> </w:t>
      </w:r>
      <w:r w:rsidRPr="00F93CE7">
        <w:rPr>
          <w:rFonts w:ascii="Times New Roman" w:hAnsi="Times New Roman" w:cs="Times New Roman"/>
          <w:sz w:val="24"/>
          <w:szCs w:val="24"/>
        </w:rPr>
        <w:t>otklanjanje svih nedostataka koji joj pogoduju (načelo prevencije);</w:t>
      </w:r>
    </w:p>
    <w:p w:rsidR="00B55560" w:rsidRPr="00F93CE7" w:rsidRDefault="00164CD2" w:rsidP="009C6329">
      <w:pPr>
        <w:pStyle w:val="Odlomakpopisa"/>
        <w:numPr>
          <w:ilvl w:val="0"/>
          <w:numId w:val="2"/>
        </w:numPr>
        <w:spacing w:after="0"/>
        <w:jc w:val="both"/>
        <w:rPr>
          <w:rFonts w:ascii="Times New Roman" w:hAnsi="Times New Roman" w:cs="Times New Roman"/>
          <w:sz w:val="24"/>
          <w:szCs w:val="24"/>
        </w:rPr>
      </w:pPr>
      <w:r w:rsidRPr="00F93CE7">
        <w:rPr>
          <w:rFonts w:ascii="Times New Roman" w:hAnsi="Times New Roman" w:cs="Times New Roman"/>
          <w:sz w:val="24"/>
          <w:szCs w:val="24"/>
        </w:rPr>
        <w:t>postizanje stalnog napretka u kreiranju i provedbi mjera za sprječavanje korupcije (načelo</w:t>
      </w:r>
      <w:r w:rsidR="00B55560" w:rsidRPr="00F93CE7">
        <w:rPr>
          <w:rFonts w:ascii="Times New Roman" w:hAnsi="Times New Roman" w:cs="Times New Roman"/>
          <w:sz w:val="24"/>
          <w:szCs w:val="24"/>
        </w:rPr>
        <w:t xml:space="preserve"> </w:t>
      </w:r>
      <w:r w:rsidRPr="00F93CE7">
        <w:rPr>
          <w:rFonts w:ascii="Times New Roman" w:hAnsi="Times New Roman" w:cs="Times New Roman"/>
          <w:sz w:val="24"/>
          <w:szCs w:val="24"/>
        </w:rPr>
        <w:t>učinkovitosti);</w:t>
      </w:r>
    </w:p>
    <w:p w:rsidR="00B55560" w:rsidRPr="00F93CE7" w:rsidRDefault="00164CD2" w:rsidP="009C6329">
      <w:pPr>
        <w:pStyle w:val="Odlomakpopisa"/>
        <w:numPr>
          <w:ilvl w:val="0"/>
          <w:numId w:val="2"/>
        </w:numPr>
        <w:spacing w:after="0"/>
        <w:jc w:val="both"/>
        <w:rPr>
          <w:rFonts w:ascii="Times New Roman" w:hAnsi="Times New Roman" w:cs="Times New Roman"/>
          <w:sz w:val="24"/>
          <w:szCs w:val="24"/>
        </w:rPr>
      </w:pPr>
      <w:r w:rsidRPr="00F93CE7">
        <w:rPr>
          <w:rFonts w:ascii="Times New Roman" w:hAnsi="Times New Roman" w:cs="Times New Roman"/>
          <w:sz w:val="24"/>
          <w:szCs w:val="24"/>
        </w:rPr>
        <w:t>obvezu zajedničkog djelovanja u prov</w:t>
      </w:r>
      <w:r w:rsidR="00AC6F1F" w:rsidRPr="00F93CE7">
        <w:rPr>
          <w:rFonts w:ascii="Times New Roman" w:hAnsi="Times New Roman" w:cs="Times New Roman"/>
          <w:sz w:val="24"/>
          <w:szCs w:val="24"/>
        </w:rPr>
        <w:t xml:space="preserve">ođenju antikorupcijske politike </w:t>
      </w:r>
      <w:r w:rsidRPr="00F93CE7">
        <w:rPr>
          <w:rFonts w:ascii="Times New Roman" w:hAnsi="Times New Roman" w:cs="Times New Roman"/>
          <w:sz w:val="24"/>
          <w:szCs w:val="24"/>
        </w:rPr>
        <w:t>(načelo suradnje);</w:t>
      </w:r>
    </w:p>
    <w:p w:rsidR="00B55560" w:rsidRPr="00F93CE7" w:rsidRDefault="00164CD2" w:rsidP="009C6329">
      <w:pPr>
        <w:pStyle w:val="Odlomakpopisa"/>
        <w:numPr>
          <w:ilvl w:val="0"/>
          <w:numId w:val="2"/>
        </w:numPr>
        <w:spacing w:after="0"/>
        <w:jc w:val="both"/>
        <w:rPr>
          <w:rFonts w:ascii="Times New Roman" w:hAnsi="Times New Roman" w:cs="Times New Roman"/>
          <w:sz w:val="24"/>
          <w:szCs w:val="24"/>
        </w:rPr>
      </w:pPr>
      <w:r w:rsidRPr="00F93CE7">
        <w:rPr>
          <w:rFonts w:ascii="Times New Roman" w:hAnsi="Times New Roman" w:cs="Times New Roman"/>
          <w:sz w:val="24"/>
          <w:szCs w:val="24"/>
        </w:rPr>
        <w:t>obvezu osiguranja transparentnosti u donošenju odluka i omogućavanje pristupa</w:t>
      </w:r>
      <w:r w:rsidR="00B55560" w:rsidRPr="00F93CE7">
        <w:rPr>
          <w:rFonts w:ascii="Times New Roman" w:hAnsi="Times New Roman" w:cs="Times New Roman"/>
          <w:sz w:val="24"/>
          <w:szCs w:val="24"/>
        </w:rPr>
        <w:t xml:space="preserve"> </w:t>
      </w:r>
      <w:r w:rsidR="009C6329" w:rsidRPr="00F93CE7">
        <w:rPr>
          <w:rFonts w:ascii="Times New Roman" w:hAnsi="Times New Roman" w:cs="Times New Roman"/>
          <w:sz w:val="24"/>
          <w:szCs w:val="24"/>
        </w:rPr>
        <w:t>informacijama u skladu sa važećim odredbama Zakona</w:t>
      </w:r>
      <w:r w:rsidRPr="00F93CE7">
        <w:rPr>
          <w:rFonts w:ascii="Times New Roman" w:hAnsi="Times New Roman" w:cs="Times New Roman"/>
          <w:sz w:val="24"/>
          <w:szCs w:val="24"/>
        </w:rPr>
        <w:t xml:space="preserve"> o pravu na pristup informacijama (načelo transparentnosti);</w:t>
      </w:r>
    </w:p>
    <w:p w:rsidR="00B55560" w:rsidRPr="00F93CE7" w:rsidRDefault="00164CD2" w:rsidP="009C6329">
      <w:pPr>
        <w:pStyle w:val="Odlomakpopisa"/>
        <w:numPr>
          <w:ilvl w:val="0"/>
          <w:numId w:val="2"/>
        </w:numPr>
        <w:spacing w:after="0"/>
        <w:jc w:val="both"/>
        <w:rPr>
          <w:rFonts w:ascii="Times New Roman" w:hAnsi="Times New Roman" w:cs="Times New Roman"/>
          <w:sz w:val="24"/>
          <w:szCs w:val="24"/>
        </w:rPr>
      </w:pPr>
      <w:r w:rsidRPr="00F93CE7">
        <w:rPr>
          <w:rFonts w:ascii="Times New Roman" w:hAnsi="Times New Roman" w:cs="Times New Roman"/>
          <w:sz w:val="24"/>
          <w:szCs w:val="24"/>
        </w:rPr>
        <w:t>obvezu unaprjeđenja suradnje s civilnim društvom (načelo suradnje s civilnim društvom);</w:t>
      </w:r>
    </w:p>
    <w:p w:rsidR="00164CD2" w:rsidRPr="00F93CE7" w:rsidRDefault="00164CD2" w:rsidP="009C6329">
      <w:pPr>
        <w:pStyle w:val="Odlomakpopisa"/>
        <w:numPr>
          <w:ilvl w:val="0"/>
          <w:numId w:val="2"/>
        </w:numPr>
        <w:spacing w:after="0"/>
        <w:jc w:val="both"/>
        <w:rPr>
          <w:rFonts w:ascii="Times New Roman" w:hAnsi="Times New Roman" w:cs="Times New Roman"/>
          <w:sz w:val="24"/>
          <w:szCs w:val="24"/>
        </w:rPr>
      </w:pPr>
      <w:r w:rsidRPr="00F93CE7">
        <w:rPr>
          <w:rFonts w:ascii="Times New Roman" w:hAnsi="Times New Roman" w:cs="Times New Roman"/>
          <w:sz w:val="24"/>
          <w:szCs w:val="24"/>
        </w:rPr>
        <w:t>dosljedno i redovito nadziranje provedbe poslovnih aktivnosti, procjenu rizika korupcije i</w:t>
      </w:r>
      <w:r w:rsidR="00B55560" w:rsidRPr="00F93CE7">
        <w:rPr>
          <w:rFonts w:ascii="Times New Roman" w:hAnsi="Times New Roman" w:cs="Times New Roman"/>
          <w:sz w:val="24"/>
          <w:szCs w:val="24"/>
        </w:rPr>
        <w:t xml:space="preserve"> </w:t>
      </w:r>
      <w:r w:rsidRPr="00F93CE7">
        <w:rPr>
          <w:rFonts w:ascii="Times New Roman" w:hAnsi="Times New Roman" w:cs="Times New Roman"/>
          <w:sz w:val="24"/>
          <w:szCs w:val="24"/>
        </w:rPr>
        <w:t>poduzimanje odgovarajućih mjera (načelo „</w:t>
      </w:r>
      <w:proofErr w:type="spellStart"/>
      <w:r w:rsidRPr="00F93CE7">
        <w:rPr>
          <w:rFonts w:ascii="Times New Roman" w:hAnsi="Times New Roman" w:cs="Times New Roman"/>
          <w:sz w:val="24"/>
          <w:szCs w:val="24"/>
        </w:rPr>
        <w:t>samoprocjene</w:t>
      </w:r>
      <w:proofErr w:type="spellEnd"/>
      <w:r w:rsidRPr="00F93CE7">
        <w:rPr>
          <w:rFonts w:ascii="Times New Roman" w:hAnsi="Times New Roman" w:cs="Times New Roman"/>
          <w:sz w:val="24"/>
          <w:szCs w:val="24"/>
        </w:rPr>
        <w:t>“).</w:t>
      </w:r>
    </w:p>
    <w:p w:rsidR="009C6329" w:rsidRPr="00F93CE7" w:rsidRDefault="009C6329" w:rsidP="009C6329">
      <w:pPr>
        <w:spacing w:after="0"/>
        <w:jc w:val="both"/>
        <w:rPr>
          <w:rFonts w:ascii="Times New Roman" w:hAnsi="Times New Roman" w:cs="Times New Roman"/>
          <w:sz w:val="24"/>
          <w:szCs w:val="24"/>
        </w:rPr>
      </w:pPr>
    </w:p>
    <w:p w:rsidR="00AC6F1F" w:rsidRPr="00F93CE7" w:rsidRDefault="00AC6F1F" w:rsidP="00AC6F1F">
      <w:pPr>
        <w:spacing w:after="0"/>
        <w:ind w:firstLine="360"/>
        <w:jc w:val="both"/>
        <w:rPr>
          <w:rFonts w:ascii="Times New Roman" w:hAnsi="Times New Roman" w:cs="Times New Roman"/>
          <w:sz w:val="24"/>
          <w:szCs w:val="24"/>
        </w:rPr>
      </w:pPr>
      <w:r w:rsidRPr="00F93CE7">
        <w:rPr>
          <w:rFonts w:ascii="Times New Roman" w:hAnsi="Times New Roman" w:cs="Times New Roman"/>
          <w:sz w:val="24"/>
          <w:szCs w:val="24"/>
        </w:rPr>
        <w:t xml:space="preserve">Ovim Programom nalaže se nadležnim tijelima </w:t>
      </w:r>
      <w:r w:rsidR="000C47C6" w:rsidRPr="00F93CE7">
        <w:rPr>
          <w:rFonts w:ascii="Times New Roman" w:hAnsi="Times New Roman" w:cs="Times New Roman"/>
          <w:sz w:val="24"/>
          <w:szCs w:val="24"/>
        </w:rPr>
        <w:t>ustanova</w:t>
      </w:r>
      <w:r w:rsidRPr="00F93CE7">
        <w:rPr>
          <w:rFonts w:ascii="Times New Roman" w:hAnsi="Times New Roman" w:cs="Times New Roman"/>
          <w:sz w:val="24"/>
          <w:szCs w:val="24"/>
        </w:rPr>
        <w:t xml:space="preserve"> da, rukovodeći se glavnim ele</w:t>
      </w:r>
      <w:r w:rsidR="00D657BA" w:rsidRPr="00F93CE7">
        <w:rPr>
          <w:rFonts w:ascii="Times New Roman" w:hAnsi="Times New Roman" w:cs="Times New Roman"/>
          <w:sz w:val="24"/>
          <w:szCs w:val="24"/>
        </w:rPr>
        <w:t>mentima borbe protiv korupcije, i</w:t>
      </w:r>
      <w:r w:rsidRPr="00F93CE7">
        <w:rPr>
          <w:rFonts w:ascii="Times New Roman" w:hAnsi="Times New Roman" w:cs="Times New Roman"/>
          <w:sz w:val="24"/>
          <w:szCs w:val="24"/>
        </w:rPr>
        <w:t>ntenzivnije razvijaju odgovarajuće upravljačke prakse</w:t>
      </w:r>
      <w:r w:rsidR="00D657BA" w:rsidRPr="00F93CE7">
        <w:rPr>
          <w:rFonts w:ascii="Times New Roman" w:hAnsi="Times New Roman" w:cs="Times New Roman"/>
          <w:sz w:val="24"/>
          <w:szCs w:val="24"/>
        </w:rPr>
        <w:t xml:space="preserve">. Nadalje, </w:t>
      </w:r>
      <w:r w:rsidRPr="00F93CE7">
        <w:rPr>
          <w:rFonts w:ascii="Times New Roman" w:hAnsi="Times New Roman" w:cs="Times New Roman"/>
          <w:sz w:val="24"/>
          <w:szCs w:val="24"/>
        </w:rPr>
        <w:t>da kroz aktivnu suradnju i partnerstvo svih nositelja antikorupcijskih mjera aktivno djeluju na ostvarenju prioritetnih ciljeva antikorupcijske politike</w:t>
      </w:r>
      <w:r w:rsidR="00D657BA" w:rsidRPr="00F93CE7">
        <w:rPr>
          <w:rFonts w:ascii="Times New Roman" w:hAnsi="Times New Roman" w:cs="Times New Roman"/>
          <w:sz w:val="24"/>
          <w:szCs w:val="24"/>
        </w:rPr>
        <w:t xml:space="preserve"> Županije,</w:t>
      </w:r>
      <w:r w:rsidRPr="00F93CE7">
        <w:rPr>
          <w:rFonts w:ascii="Times New Roman" w:hAnsi="Times New Roman" w:cs="Times New Roman"/>
          <w:sz w:val="24"/>
          <w:szCs w:val="24"/>
        </w:rPr>
        <w:t xml:space="preserve"> posebno u dijelu usmjerenom na ostvarenje sljedećih ciljeva:</w:t>
      </w:r>
    </w:p>
    <w:p w:rsidR="00AC6F1F" w:rsidRPr="00F93CE7" w:rsidRDefault="00AC6F1F" w:rsidP="00AC6F1F">
      <w:pPr>
        <w:spacing w:after="0"/>
        <w:ind w:firstLine="360"/>
        <w:jc w:val="both"/>
        <w:rPr>
          <w:rFonts w:ascii="Times New Roman" w:hAnsi="Times New Roman" w:cs="Times New Roman"/>
          <w:sz w:val="24"/>
          <w:szCs w:val="24"/>
        </w:rPr>
      </w:pPr>
    </w:p>
    <w:p w:rsidR="006A7E01" w:rsidRPr="00F93CE7" w:rsidRDefault="0056307D" w:rsidP="0056307D">
      <w:pPr>
        <w:spacing w:after="0" w:line="360" w:lineRule="auto"/>
        <w:jc w:val="both"/>
        <w:rPr>
          <w:rFonts w:ascii="Times New Roman" w:hAnsi="Times New Roman" w:cs="Times New Roman"/>
          <w:b/>
          <w:bCs/>
          <w:sz w:val="24"/>
          <w:szCs w:val="24"/>
        </w:rPr>
      </w:pPr>
      <w:r w:rsidRPr="00F93CE7">
        <w:rPr>
          <w:rFonts w:ascii="Times New Roman" w:hAnsi="Times New Roman" w:cs="Times New Roman"/>
          <w:b/>
          <w:bCs/>
          <w:sz w:val="24"/>
          <w:szCs w:val="24"/>
        </w:rPr>
        <w:t xml:space="preserve">Cilj 1. </w:t>
      </w:r>
      <w:r w:rsidR="006A7E01" w:rsidRPr="00F93CE7">
        <w:rPr>
          <w:rFonts w:ascii="Times New Roman" w:hAnsi="Times New Roman" w:cs="Times New Roman"/>
          <w:b/>
          <w:bCs/>
          <w:sz w:val="24"/>
          <w:szCs w:val="24"/>
        </w:rPr>
        <w:t>–</w:t>
      </w:r>
      <w:r w:rsidRPr="00F93CE7">
        <w:rPr>
          <w:rFonts w:ascii="Times New Roman" w:hAnsi="Times New Roman" w:cs="Times New Roman"/>
          <w:b/>
          <w:bCs/>
          <w:sz w:val="24"/>
          <w:szCs w:val="24"/>
        </w:rPr>
        <w:t xml:space="preserve"> </w:t>
      </w:r>
      <w:r w:rsidR="006A7E01" w:rsidRPr="00F93CE7">
        <w:rPr>
          <w:rFonts w:ascii="Times New Roman" w:hAnsi="Times New Roman" w:cs="Times New Roman"/>
          <w:b/>
          <w:bCs/>
          <w:sz w:val="24"/>
          <w:szCs w:val="24"/>
        </w:rPr>
        <w:t>Jačanje institucionalnog i normativnog okvira za borbu protiv korupcije</w:t>
      </w:r>
    </w:p>
    <w:p w:rsidR="006A7E01" w:rsidRPr="00F93CE7" w:rsidRDefault="0056307D" w:rsidP="006A7E01">
      <w:pPr>
        <w:spacing w:after="0" w:line="360" w:lineRule="auto"/>
        <w:jc w:val="both"/>
        <w:rPr>
          <w:rFonts w:ascii="Times New Roman" w:hAnsi="Times New Roman" w:cs="Times New Roman"/>
          <w:b/>
          <w:bCs/>
          <w:sz w:val="24"/>
          <w:szCs w:val="24"/>
        </w:rPr>
      </w:pPr>
      <w:r w:rsidRPr="00F93CE7">
        <w:rPr>
          <w:rFonts w:ascii="Times New Roman" w:hAnsi="Times New Roman" w:cs="Times New Roman"/>
          <w:b/>
          <w:bCs/>
          <w:sz w:val="24"/>
          <w:szCs w:val="24"/>
        </w:rPr>
        <w:t xml:space="preserve">Cilj 2. - </w:t>
      </w:r>
      <w:r w:rsidR="006A7E01" w:rsidRPr="00F93CE7">
        <w:rPr>
          <w:rFonts w:ascii="Times New Roman" w:hAnsi="Times New Roman" w:cs="Times New Roman"/>
          <w:b/>
          <w:bCs/>
          <w:sz w:val="24"/>
          <w:szCs w:val="24"/>
        </w:rPr>
        <w:t xml:space="preserve"> Jačanje transparentnosti i otvorenosti u radu</w:t>
      </w:r>
    </w:p>
    <w:p w:rsidR="006A7E01" w:rsidRPr="00F93CE7" w:rsidRDefault="00080231" w:rsidP="006A7E01">
      <w:pPr>
        <w:spacing w:after="0" w:line="360" w:lineRule="auto"/>
        <w:jc w:val="both"/>
        <w:rPr>
          <w:rFonts w:ascii="Times New Roman" w:hAnsi="Times New Roman" w:cs="Times New Roman"/>
          <w:b/>
          <w:bCs/>
          <w:sz w:val="24"/>
          <w:szCs w:val="24"/>
        </w:rPr>
      </w:pPr>
      <w:r w:rsidRPr="00F93CE7">
        <w:rPr>
          <w:rFonts w:ascii="Times New Roman" w:hAnsi="Times New Roman" w:cs="Times New Roman"/>
          <w:b/>
          <w:bCs/>
          <w:sz w:val="24"/>
          <w:szCs w:val="24"/>
        </w:rPr>
        <w:t>Cilj 3</w:t>
      </w:r>
      <w:r w:rsidR="006A7E01" w:rsidRPr="00F93CE7">
        <w:rPr>
          <w:rFonts w:ascii="Times New Roman" w:hAnsi="Times New Roman" w:cs="Times New Roman"/>
          <w:b/>
          <w:bCs/>
          <w:sz w:val="24"/>
          <w:szCs w:val="24"/>
        </w:rPr>
        <w:t>. – Jačanje antikorupcijskih potencijala u sustavu javne nabave</w:t>
      </w:r>
    </w:p>
    <w:p w:rsidR="0056307D" w:rsidRPr="00F93CE7" w:rsidRDefault="00EF03C0" w:rsidP="006A7E01">
      <w:pPr>
        <w:spacing w:after="0" w:line="360" w:lineRule="auto"/>
        <w:jc w:val="both"/>
        <w:rPr>
          <w:rFonts w:ascii="Times New Roman" w:hAnsi="Times New Roman" w:cs="Times New Roman"/>
          <w:b/>
          <w:bCs/>
          <w:sz w:val="24"/>
          <w:szCs w:val="24"/>
        </w:rPr>
      </w:pPr>
      <w:r w:rsidRPr="00F93CE7">
        <w:rPr>
          <w:rFonts w:ascii="Times New Roman" w:hAnsi="Times New Roman" w:cs="Times New Roman"/>
          <w:b/>
          <w:bCs/>
          <w:sz w:val="24"/>
          <w:szCs w:val="24"/>
        </w:rPr>
        <w:t>Cilj 4</w:t>
      </w:r>
      <w:r w:rsidR="006A7E01" w:rsidRPr="00F93CE7">
        <w:rPr>
          <w:rFonts w:ascii="Times New Roman" w:hAnsi="Times New Roman" w:cs="Times New Roman"/>
          <w:b/>
          <w:bCs/>
          <w:sz w:val="24"/>
          <w:szCs w:val="24"/>
        </w:rPr>
        <w:t xml:space="preserve">. - Podizanje javne svijesti o štetnosti korupcije, nužnosti prijavljivanja nepravilnosti </w:t>
      </w:r>
      <w:r w:rsidR="006A7E01" w:rsidRPr="00F93CE7">
        <w:rPr>
          <w:rFonts w:ascii="Times New Roman" w:hAnsi="Times New Roman" w:cs="Times New Roman"/>
          <w:b/>
          <w:bCs/>
          <w:sz w:val="24"/>
          <w:szCs w:val="24"/>
        </w:rPr>
        <w:tab/>
        <w:t xml:space="preserve">  i jačanja transparentnosti</w:t>
      </w:r>
    </w:p>
    <w:p w:rsidR="004E5C8F" w:rsidRPr="00F93CE7" w:rsidRDefault="004E5C8F" w:rsidP="004E5C8F">
      <w:pPr>
        <w:spacing w:after="0" w:line="360" w:lineRule="auto"/>
        <w:jc w:val="both"/>
        <w:rPr>
          <w:rFonts w:ascii="Times New Roman" w:hAnsi="Times New Roman" w:cs="Times New Roman"/>
          <w:b/>
          <w:bCs/>
          <w:sz w:val="24"/>
          <w:szCs w:val="24"/>
        </w:rPr>
      </w:pPr>
    </w:p>
    <w:p w:rsidR="005432F9" w:rsidRPr="00F93CE7" w:rsidRDefault="00EF4443" w:rsidP="005432F9">
      <w:pPr>
        <w:spacing w:after="0"/>
        <w:ind w:firstLine="708"/>
        <w:jc w:val="both"/>
        <w:rPr>
          <w:rFonts w:ascii="Times New Roman" w:hAnsi="Times New Roman" w:cs="Times New Roman"/>
          <w:bCs/>
          <w:sz w:val="24"/>
          <w:szCs w:val="24"/>
        </w:rPr>
      </w:pPr>
      <w:r w:rsidRPr="00F93CE7">
        <w:rPr>
          <w:rFonts w:ascii="Times New Roman" w:hAnsi="Times New Roman" w:cs="Times New Roman"/>
          <w:bCs/>
          <w:sz w:val="24"/>
          <w:szCs w:val="24"/>
        </w:rPr>
        <w:lastRenderedPageBreak/>
        <w:t xml:space="preserve">Radi ostvarenja ciljeva ovog Programa, a time i općih ciljeva Akcijskog plana, glavno težište </w:t>
      </w:r>
      <w:r w:rsidR="005432F9" w:rsidRPr="00F93CE7">
        <w:rPr>
          <w:rFonts w:ascii="Times New Roman" w:hAnsi="Times New Roman" w:cs="Times New Roman"/>
          <w:bCs/>
          <w:sz w:val="24"/>
          <w:szCs w:val="24"/>
        </w:rPr>
        <w:t xml:space="preserve">ovog </w:t>
      </w:r>
      <w:r w:rsidRPr="00F93CE7">
        <w:rPr>
          <w:rFonts w:ascii="Times New Roman" w:hAnsi="Times New Roman" w:cs="Times New Roman"/>
          <w:bCs/>
          <w:sz w:val="24"/>
          <w:szCs w:val="24"/>
        </w:rPr>
        <w:t>Programa stavljeno je na pet ciljnih (tematskih) područja:</w:t>
      </w:r>
    </w:p>
    <w:p w:rsidR="004143F6" w:rsidRPr="00F93CE7" w:rsidRDefault="004143F6" w:rsidP="00EF4443">
      <w:pPr>
        <w:spacing w:after="0"/>
        <w:ind w:firstLine="708"/>
        <w:jc w:val="both"/>
        <w:rPr>
          <w:rFonts w:ascii="Times New Roman" w:hAnsi="Times New Roman" w:cs="Times New Roman"/>
          <w:bCs/>
          <w:sz w:val="24"/>
          <w:szCs w:val="24"/>
        </w:rPr>
      </w:pPr>
    </w:p>
    <w:p w:rsidR="004E5C8F" w:rsidRPr="00F93CE7" w:rsidRDefault="006A7E01" w:rsidP="006A7E01">
      <w:pPr>
        <w:pStyle w:val="Odlomakpopisa"/>
        <w:numPr>
          <w:ilvl w:val="0"/>
          <w:numId w:val="3"/>
        </w:numPr>
        <w:spacing w:after="0"/>
        <w:jc w:val="both"/>
        <w:rPr>
          <w:rFonts w:ascii="Times New Roman" w:hAnsi="Times New Roman" w:cs="Times New Roman"/>
          <w:bCs/>
          <w:sz w:val="24"/>
          <w:szCs w:val="24"/>
        </w:rPr>
      </w:pPr>
      <w:r w:rsidRPr="00F93CE7">
        <w:rPr>
          <w:rFonts w:ascii="Times New Roman" w:hAnsi="Times New Roman" w:cs="Times New Roman"/>
          <w:bCs/>
          <w:sz w:val="24"/>
          <w:szCs w:val="24"/>
        </w:rPr>
        <w:t>unapređivanje i jačanje pravnog i institucionalnog okvira za učinkovito i sustavno suzbijanje korupcije</w:t>
      </w:r>
      <w:r w:rsidR="004E5C8F" w:rsidRPr="00F93CE7">
        <w:rPr>
          <w:rFonts w:ascii="Times New Roman" w:hAnsi="Times New Roman" w:cs="Times New Roman"/>
          <w:bCs/>
          <w:sz w:val="24"/>
          <w:szCs w:val="24"/>
        </w:rPr>
        <w:t>;</w:t>
      </w:r>
    </w:p>
    <w:p w:rsidR="004E5C8F" w:rsidRPr="00F93CE7" w:rsidRDefault="004E5C8F" w:rsidP="004E5C8F">
      <w:pPr>
        <w:pStyle w:val="Odlomakpopisa"/>
        <w:numPr>
          <w:ilvl w:val="0"/>
          <w:numId w:val="3"/>
        </w:numPr>
        <w:spacing w:after="0"/>
        <w:jc w:val="both"/>
        <w:rPr>
          <w:rFonts w:ascii="Times New Roman" w:hAnsi="Times New Roman" w:cs="Times New Roman"/>
          <w:bCs/>
          <w:sz w:val="24"/>
          <w:szCs w:val="24"/>
        </w:rPr>
      </w:pPr>
      <w:r w:rsidRPr="00F93CE7">
        <w:rPr>
          <w:rFonts w:ascii="Times New Roman" w:hAnsi="Times New Roman" w:cs="Times New Roman"/>
          <w:bCs/>
          <w:sz w:val="24"/>
          <w:szCs w:val="24"/>
        </w:rPr>
        <w:t>obavljanje poslovanja na pravilan, etičan, ekonomičan, učinkovit</w:t>
      </w:r>
      <w:r w:rsidR="006A7E01" w:rsidRPr="00F93CE7">
        <w:rPr>
          <w:rFonts w:ascii="Times New Roman" w:hAnsi="Times New Roman" w:cs="Times New Roman"/>
          <w:bCs/>
          <w:sz w:val="24"/>
          <w:szCs w:val="24"/>
        </w:rPr>
        <w:t>, transparentan</w:t>
      </w:r>
      <w:r w:rsidRPr="00F93CE7">
        <w:rPr>
          <w:rFonts w:ascii="Times New Roman" w:hAnsi="Times New Roman" w:cs="Times New Roman"/>
          <w:bCs/>
          <w:sz w:val="24"/>
          <w:szCs w:val="24"/>
        </w:rPr>
        <w:t xml:space="preserve"> i djelotvoran način;</w:t>
      </w:r>
    </w:p>
    <w:p w:rsidR="004E5C8F" w:rsidRPr="00F93CE7" w:rsidRDefault="004E5C8F" w:rsidP="004E5C8F">
      <w:pPr>
        <w:pStyle w:val="Odlomakpopisa"/>
        <w:numPr>
          <w:ilvl w:val="0"/>
          <w:numId w:val="3"/>
        </w:numPr>
        <w:spacing w:after="0"/>
        <w:jc w:val="both"/>
        <w:rPr>
          <w:rFonts w:ascii="Times New Roman" w:hAnsi="Times New Roman" w:cs="Times New Roman"/>
          <w:bCs/>
          <w:sz w:val="24"/>
          <w:szCs w:val="24"/>
        </w:rPr>
      </w:pPr>
      <w:r w:rsidRPr="00F93CE7">
        <w:rPr>
          <w:rFonts w:ascii="Times New Roman" w:hAnsi="Times New Roman" w:cs="Times New Roman"/>
          <w:bCs/>
          <w:sz w:val="24"/>
          <w:szCs w:val="24"/>
        </w:rPr>
        <w:t xml:space="preserve">usklađivanje poslovanja sa zakonima, </w:t>
      </w:r>
      <w:proofErr w:type="spellStart"/>
      <w:r w:rsidRPr="00F93CE7">
        <w:rPr>
          <w:rFonts w:ascii="Times New Roman" w:hAnsi="Times New Roman" w:cs="Times New Roman"/>
          <w:bCs/>
          <w:sz w:val="24"/>
          <w:szCs w:val="24"/>
        </w:rPr>
        <w:t>podzakonskim</w:t>
      </w:r>
      <w:proofErr w:type="spellEnd"/>
      <w:r w:rsidRPr="00F93CE7">
        <w:rPr>
          <w:rFonts w:ascii="Times New Roman" w:hAnsi="Times New Roman" w:cs="Times New Roman"/>
          <w:bCs/>
          <w:sz w:val="24"/>
          <w:szCs w:val="24"/>
        </w:rPr>
        <w:t xml:space="preserve"> propisima, politikama, planovima i postupcima;</w:t>
      </w:r>
    </w:p>
    <w:p w:rsidR="004E5C8F" w:rsidRPr="00F93CE7" w:rsidRDefault="004E5C8F" w:rsidP="004E5C8F">
      <w:pPr>
        <w:pStyle w:val="Odlomakpopisa"/>
        <w:numPr>
          <w:ilvl w:val="0"/>
          <w:numId w:val="3"/>
        </w:numPr>
        <w:spacing w:after="0"/>
        <w:jc w:val="both"/>
        <w:rPr>
          <w:rFonts w:ascii="Times New Roman" w:hAnsi="Times New Roman" w:cs="Times New Roman"/>
          <w:bCs/>
          <w:sz w:val="24"/>
          <w:szCs w:val="24"/>
        </w:rPr>
      </w:pPr>
      <w:r w:rsidRPr="00F93CE7">
        <w:rPr>
          <w:rFonts w:ascii="Times New Roman" w:hAnsi="Times New Roman" w:cs="Times New Roman"/>
          <w:bCs/>
          <w:sz w:val="24"/>
          <w:szCs w:val="24"/>
        </w:rPr>
        <w:t>zaštita imovine i drugih resursa od gubitka uzrokovanih lošim upravljanjem, neopravdanim trošenjem i korištenjem te od nepravilnosti i prijevara;</w:t>
      </w:r>
    </w:p>
    <w:p w:rsidR="004E5C8F" w:rsidRPr="00F93CE7" w:rsidRDefault="004E5C8F" w:rsidP="004E5C8F">
      <w:pPr>
        <w:pStyle w:val="Odlomakpopisa"/>
        <w:numPr>
          <w:ilvl w:val="0"/>
          <w:numId w:val="3"/>
        </w:numPr>
        <w:spacing w:after="0"/>
        <w:jc w:val="both"/>
        <w:rPr>
          <w:rFonts w:ascii="Times New Roman" w:hAnsi="Times New Roman" w:cs="Times New Roman"/>
          <w:bCs/>
          <w:sz w:val="24"/>
          <w:szCs w:val="24"/>
        </w:rPr>
      </w:pPr>
      <w:r w:rsidRPr="00F93CE7">
        <w:rPr>
          <w:rFonts w:ascii="Times New Roman" w:hAnsi="Times New Roman" w:cs="Times New Roman"/>
          <w:bCs/>
          <w:sz w:val="24"/>
          <w:szCs w:val="24"/>
        </w:rPr>
        <w:t>pravodobno financijsko izvješćivanje i praćenje rezultata poslovanja.</w:t>
      </w:r>
    </w:p>
    <w:p w:rsidR="004143F6" w:rsidRPr="00F93CE7" w:rsidRDefault="004143F6" w:rsidP="000C47C6">
      <w:pPr>
        <w:pStyle w:val="Odlomakpopisa"/>
        <w:spacing w:after="0"/>
        <w:jc w:val="both"/>
        <w:rPr>
          <w:rFonts w:ascii="Times New Roman" w:hAnsi="Times New Roman" w:cs="Times New Roman"/>
          <w:bCs/>
          <w:sz w:val="24"/>
          <w:szCs w:val="24"/>
        </w:rPr>
      </w:pPr>
    </w:p>
    <w:p w:rsidR="00EF4443" w:rsidRPr="00F93CE7" w:rsidRDefault="00EF4443" w:rsidP="00EF4443">
      <w:pPr>
        <w:pStyle w:val="Odlomakpopisa"/>
        <w:numPr>
          <w:ilvl w:val="0"/>
          <w:numId w:val="1"/>
        </w:numPr>
        <w:spacing w:after="0"/>
        <w:jc w:val="both"/>
        <w:rPr>
          <w:rFonts w:ascii="Garamond-Bold" w:hAnsi="Garamond-Bold" w:cs="Garamond-Bold"/>
          <w:b/>
          <w:bCs/>
          <w:sz w:val="24"/>
          <w:szCs w:val="24"/>
        </w:rPr>
      </w:pPr>
      <w:r w:rsidRPr="00F93CE7">
        <w:rPr>
          <w:rFonts w:ascii="Garamond-Bold" w:hAnsi="Garamond-Bold" w:cs="Garamond-Bold"/>
          <w:b/>
          <w:bCs/>
          <w:sz w:val="24"/>
          <w:szCs w:val="24"/>
        </w:rPr>
        <w:t>MJERE SUSTAVNOG OTKLANJANJA UZROKA KORUPCIJE</w:t>
      </w:r>
    </w:p>
    <w:p w:rsidR="00EF4443" w:rsidRPr="00F93CE7" w:rsidRDefault="00EF4443" w:rsidP="00EF4443">
      <w:pPr>
        <w:spacing w:after="0"/>
        <w:jc w:val="both"/>
        <w:rPr>
          <w:rFonts w:ascii="Times New Roman" w:hAnsi="Times New Roman" w:cs="Times New Roman"/>
          <w:bCs/>
          <w:sz w:val="24"/>
          <w:szCs w:val="24"/>
        </w:rPr>
      </w:pPr>
    </w:p>
    <w:p w:rsidR="00EF4443" w:rsidRPr="00F93CE7" w:rsidRDefault="00EF4443" w:rsidP="00EF4443">
      <w:pPr>
        <w:spacing w:after="0"/>
        <w:ind w:right="57" w:firstLine="708"/>
        <w:jc w:val="both"/>
        <w:rPr>
          <w:rFonts w:ascii="Times New Roman" w:eastAsia="Times New Roman" w:hAnsi="Times New Roman"/>
          <w:sz w:val="24"/>
          <w:szCs w:val="24"/>
        </w:rPr>
      </w:pPr>
      <w:r w:rsidRPr="00F93CE7">
        <w:rPr>
          <w:rFonts w:ascii="Times New Roman" w:eastAsia="Times New Roman" w:hAnsi="Times New Roman"/>
          <w:sz w:val="24"/>
          <w:szCs w:val="24"/>
        </w:rPr>
        <w:t>Ovim Programom</w:t>
      </w:r>
      <w:r w:rsidRPr="00F93CE7">
        <w:rPr>
          <w:rFonts w:ascii="Times New Roman" w:eastAsia="Times New Roman" w:hAnsi="Times New Roman"/>
          <w:spacing w:val="14"/>
          <w:sz w:val="24"/>
          <w:szCs w:val="24"/>
        </w:rPr>
        <w:t xml:space="preserve"> </w:t>
      </w:r>
      <w:r w:rsidRPr="00F93CE7">
        <w:rPr>
          <w:rFonts w:ascii="Times New Roman" w:eastAsia="Times New Roman" w:hAnsi="Times New Roman"/>
          <w:spacing w:val="2"/>
          <w:sz w:val="24"/>
          <w:szCs w:val="24"/>
        </w:rPr>
        <w:t>u</w:t>
      </w:r>
      <w:r w:rsidRPr="00F93CE7">
        <w:rPr>
          <w:rFonts w:ascii="Times New Roman" w:eastAsia="Times New Roman" w:hAnsi="Times New Roman"/>
          <w:sz w:val="24"/>
          <w:szCs w:val="24"/>
        </w:rPr>
        <w:t>tvrđuju</w:t>
      </w:r>
      <w:r w:rsidRPr="00F93CE7">
        <w:rPr>
          <w:rFonts w:ascii="Times New Roman" w:eastAsia="Times New Roman" w:hAnsi="Times New Roman"/>
          <w:spacing w:val="14"/>
          <w:sz w:val="24"/>
          <w:szCs w:val="24"/>
        </w:rPr>
        <w:t xml:space="preserve"> </w:t>
      </w:r>
      <w:r w:rsidRPr="00F93CE7">
        <w:rPr>
          <w:rFonts w:ascii="Times New Roman" w:eastAsia="Times New Roman" w:hAnsi="Times New Roman"/>
          <w:sz w:val="24"/>
          <w:szCs w:val="24"/>
        </w:rPr>
        <w:t>se</w:t>
      </w:r>
      <w:r w:rsidRPr="00F93CE7">
        <w:rPr>
          <w:rFonts w:ascii="Times New Roman" w:eastAsia="Times New Roman" w:hAnsi="Times New Roman"/>
          <w:spacing w:val="13"/>
          <w:sz w:val="24"/>
          <w:szCs w:val="24"/>
        </w:rPr>
        <w:t xml:space="preserve"> </w:t>
      </w:r>
      <w:r w:rsidRPr="00F93CE7">
        <w:rPr>
          <w:rFonts w:ascii="Times New Roman" w:eastAsia="Times New Roman" w:hAnsi="Times New Roman"/>
          <w:spacing w:val="-2"/>
          <w:sz w:val="24"/>
          <w:szCs w:val="24"/>
        </w:rPr>
        <w:t>m</w:t>
      </w:r>
      <w:r w:rsidRPr="00F93CE7">
        <w:rPr>
          <w:rFonts w:ascii="Times New Roman" w:eastAsia="Times New Roman" w:hAnsi="Times New Roman"/>
          <w:sz w:val="24"/>
          <w:szCs w:val="24"/>
        </w:rPr>
        <w:t>je</w:t>
      </w:r>
      <w:r w:rsidRPr="00F93CE7">
        <w:rPr>
          <w:rFonts w:ascii="Times New Roman" w:eastAsia="Times New Roman" w:hAnsi="Times New Roman"/>
          <w:spacing w:val="-1"/>
          <w:sz w:val="24"/>
          <w:szCs w:val="24"/>
        </w:rPr>
        <w:t>r</w:t>
      </w:r>
      <w:r w:rsidRPr="00F93CE7">
        <w:rPr>
          <w:rFonts w:ascii="Times New Roman" w:eastAsia="Times New Roman" w:hAnsi="Times New Roman"/>
          <w:sz w:val="24"/>
          <w:szCs w:val="24"/>
        </w:rPr>
        <w:t>e</w:t>
      </w:r>
      <w:r w:rsidRPr="00F93CE7">
        <w:rPr>
          <w:rFonts w:ascii="Times New Roman" w:eastAsia="Times New Roman" w:hAnsi="Times New Roman"/>
          <w:spacing w:val="13"/>
          <w:sz w:val="24"/>
          <w:szCs w:val="24"/>
        </w:rPr>
        <w:t xml:space="preserve"> </w:t>
      </w:r>
      <w:r w:rsidRPr="00F93CE7">
        <w:rPr>
          <w:rFonts w:ascii="Times New Roman" w:eastAsia="Times New Roman" w:hAnsi="Times New Roman"/>
          <w:spacing w:val="1"/>
          <w:sz w:val="24"/>
          <w:szCs w:val="24"/>
        </w:rPr>
        <w:t>z</w:t>
      </w:r>
      <w:r w:rsidRPr="00F93CE7">
        <w:rPr>
          <w:rFonts w:ascii="Times New Roman" w:eastAsia="Times New Roman" w:hAnsi="Times New Roman"/>
          <w:sz w:val="24"/>
          <w:szCs w:val="24"/>
        </w:rPr>
        <w:t>a</w:t>
      </w:r>
      <w:r w:rsidRPr="00F93CE7">
        <w:rPr>
          <w:rFonts w:ascii="Times New Roman" w:eastAsia="Times New Roman" w:hAnsi="Times New Roman"/>
          <w:spacing w:val="13"/>
          <w:sz w:val="24"/>
          <w:szCs w:val="24"/>
        </w:rPr>
        <w:t xml:space="preserve"> </w:t>
      </w:r>
      <w:r w:rsidRPr="00F93CE7">
        <w:rPr>
          <w:rFonts w:ascii="Times New Roman" w:hAnsi="Times New Roman" w:cs="Times New Roman"/>
          <w:bCs/>
          <w:sz w:val="24"/>
          <w:szCs w:val="24"/>
        </w:rPr>
        <w:t>pet ciljnih (tematskih) područja iz točke I. ovog Programa.</w:t>
      </w:r>
    </w:p>
    <w:p w:rsidR="00EF4443" w:rsidRPr="00F93CE7" w:rsidRDefault="00EF4443" w:rsidP="00EF4443">
      <w:pPr>
        <w:autoSpaceDE w:val="0"/>
        <w:autoSpaceDN w:val="0"/>
        <w:adjustRightInd w:val="0"/>
        <w:spacing w:after="0" w:line="240" w:lineRule="auto"/>
        <w:ind w:firstLine="708"/>
        <w:jc w:val="both"/>
        <w:rPr>
          <w:rFonts w:ascii="Times New Roman" w:hAnsi="Times New Roman" w:cs="Times New Roman"/>
          <w:sz w:val="24"/>
          <w:szCs w:val="24"/>
        </w:rPr>
      </w:pPr>
      <w:r w:rsidRPr="00F93CE7">
        <w:rPr>
          <w:rFonts w:ascii="Times New Roman" w:hAnsi="Times New Roman" w:cs="Times New Roman"/>
          <w:sz w:val="24"/>
          <w:szCs w:val="24"/>
        </w:rPr>
        <w:t xml:space="preserve">Model prevencije korupcije predstavlja dugoročno rješenje. </w:t>
      </w:r>
      <w:r w:rsidR="00163B69" w:rsidRPr="00F93CE7">
        <w:rPr>
          <w:rFonts w:ascii="Times New Roman" w:hAnsi="Times New Roman" w:cs="Times New Roman"/>
          <w:sz w:val="24"/>
          <w:szCs w:val="24"/>
        </w:rPr>
        <w:t>Definirane m</w:t>
      </w:r>
      <w:r w:rsidRPr="00F93CE7">
        <w:rPr>
          <w:rFonts w:ascii="Times New Roman" w:hAnsi="Times New Roman" w:cs="Times New Roman"/>
          <w:sz w:val="24"/>
          <w:szCs w:val="24"/>
        </w:rPr>
        <w:t>jere podložne su stalnom vrednovanju i preispitivanju i mijenjat će se u slučaju bitnih promjena na području unutarnjeg razvoja ili na pojedinim posebnim funkcionalnim područjima suzbijanja korupcije.</w:t>
      </w:r>
    </w:p>
    <w:p w:rsidR="00163B69" w:rsidRPr="00F93CE7" w:rsidRDefault="00163B69" w:rsidP="00EF4443">
      <w:pPr>
        <w:autoSpaceDE w:val="0"/>
        <w:autoSpaceDN w:val="0"/>
        <w:adjustRightInd w:val="0"/>
        <w:spacing w:after="0" w:line="240" w:lineRule="auto"/>
        <w:ind w:firstLine="708"/>
        <w:jc w:val="both"/>
        <w:rPr>
          <w:rFonts w:ascii="Times New Roman" w:hAnsi="Times New Roman" w:cs="Times New Roman"/>
          <w:sz w:val="24"/>
          <w:szCs w:val="24"/>
        </w:rPr>
      </w:pPr>
    </w:p>
    <w:p w:rsidR="00163B69" w:rsidRPr="00F93CE7" w:rsidRDefault="00163B69" w:rsidP="00163B69">
      <w:pPr>
        <w:autoSpaceDE w:val="0"/>
        <w:autoSpaceDN w:val="0"/>
        <w:adjustRightInd w:val="0"/>
        <w:spacing w:after="0" w:line="240" w:lineRule="auto"/>
        <w:jc w:val="both"/>
        <w:rPr>
          <w:rFonts w:ascii="Times New Roman" w:hAnsi="Times New Roman" w:cs="Times New Roman"/>
          <w:b/>
          <w:bCs/>
          <w:sz w:val="24"/>
          <w:szCs w:val="24"/>
        </w:rPr>
      </w:pPr>
    </w:p>
    <w:p w:rsidR="00820442" w:rsidRPr="00F93CE7" w:rsidRDefault="00820442" w:rsidP="00820442">
      <w:pPr>
        <w:spacing w:after="0"/>
        <w:jc w:val="both"/>
        <w:rPr>
          <w:rFonts w:ascii="Garamond-Bold" w:hAnsi="Garamond-Bold" w:cs="Garamond-Bold"/>
          <w:b/>
          <w:bCs/>
          <w:sz w:val="24"/>
          <w:szCs w:val="24"/>
        </w:rPr>
      </w:pPr>
      <w:r w:rsidRPr="00F93CE7">
        <w:rPr>
          <w:rFonts w:ascii="Garamond-Bold" w:hAnsi="Garamond-Bold" w:cs="Garamond-Bold"/>
          <w:b/>
          <w:bCs/>
          <w:sz w:val="24"/>
          <w:szCs w:val="24"/>
        </w:rPr>
        <w:tab/>
        <w:t xml:space="preserve">Cilj 1. </w:t>
      </w:r>
      <w:r w:rsidRPr="00F93CE7">
        <w:rPr>
          <w:rFonts w:ascii="Times New Roman" w:hAnsi="Times New Roman" w:cs="Times New Roman"/>
          <w:b/>
          <w:bCs/>
          <w:sz w:val="24"/>
          <w:szCs w:val="24"/>
        </w:rPr>
        <w:t>Jačanje institucionalnog i normativnog okvira za borbu protiv korupcije</w:t>
      </w:r>
    </w:p>
    <w:p w:rsidR="00820442" w:rsidRPr="00F93CE7" w:rsidRDefault="00820442" w:rsidP="00820442">
      <w:pPr>
        <w:spacing w:after="0"/>
        <w:jc w:val="both"/>
        <w:rPr>
          <w:rFonts w:ascii="Garamond-Bold" w:hAnsi="Garamond-Bold" w:cs="Garamond-Bold"/>
          <w:b/>
          <w:bCs/>
          <w:sz w:val="24"/>
          <w:szCs w:val="24"/>
        </w:rPr>
      </w:pPr>
    </w:p>
    <w:p w:rsidR="00820442" w:rsidRPr="00F93CE7" w:rsidRDefault="00820442" w:rsidP="00820442">
      <w:pPr>
        <w:autoSpaceDE w:val="0"/>
        <w:autoSpaceDN w:val="0"/>
        <w:adjustRightInd w:val="0"/>
        <w:spacing w:after="0" w:line="240" w:lineRule="auto"/>
        <w:jc w:val="both"/>
        <w:rPr>
          <w:rFonts w:ascii="Times New Roman" w:hAnsi="Times New Roman" w:cs="Times New Roman"/>
          <w:sz w:val="24"/>
          <w:szCs w:val="24"/>
        </w:rPr>
      </w:pPr>
      <w:r w:rsidRPr="00F93CE7">
        <w:rPr>
          <w:rFonts w:ascii="Garamond-Bold" w:hAnsi="Garamond-Bold" w:cs="Garamond-Bold"/>
          <w:b/>
          <w:bCs/>
          <w:sz w:val="24"/>
          <w:szCs w:val="24"/>
        </w:rPr>
        <w:tab/>
      </w:r>
      <w:r w:rsidRPr="00F93CE7">
        <w:rPr>
          <w:rFonts w:ascii="Times New Roman" w:hAnsi="Times New Roman" w:cs="Times New Roman"/>
          <w:sz w:val="24"/>
          <w:szCs w:val="24"/>
        </w:rPr>
        <w:t>Uspostava antikorupcijskih institucionalnih struktura u ustanovama u kojima ih nema ili njihovo jačanje tamo gdje već postoje, potrebno je kako bi svaki zaposlenik (ne samo upravljačke strukture) svojim ponašanjem mogao doprinijeti otklanjanju svakog oblika korupcije te spriječiti počinjenja kaznenih i prekršajnih djela.</w:t>
      </w:r>
    </w:p>
    <w:p w:rsidR="00820442" w:rsidRPr="00F93CE7" w:rsidRDefault="00820442" w:rsidP="00820442">
      <w:pPr>
        <w:autoSpaceDE w:val="0"/>
        <w:autoSpaceDN w:val="0"/>
        <w:adjustRightInd w:val="0"/>
        <w:spacing w:after="0" w:line="240" w:lineRule="auto"/>
        <w:jc w:val="both"/>
        <w:rPr>
          <w:rFonts w:ascii="Times New Roman" w:hAnsi="Times New Roman" w:cs="Times New Roman"/>
          <w:sz w:val="24"/>
          <w:szCs w:val="24"/>
        </w:rPr>
      </w:pPr>
    </w:p>
    <w:p w:rsidR="00820442" w:rsidRPr="00F93CE7" w:rsidRDefault="00820442" w:rsidP="00820442">
      <w:pPr>
        <w:autoSpaceDE w:val="0"/>
        <w:autoSpaceDN w:val="0"/>
        <w:adjustRightInd w:val="0"/>
        <w:spacing w:after="0" w:line="240" w:lineRule="auto"/>
        <w:ind w:firstLine="708"/>
        <w:jc w:val="both"/>
        <w:rPr>
          <w:rFonts w:ascii="Times New Roman" w:hAnsi="Times New Roman" w:cs="Times New Roman"/>
          <w:b/>
          <w:sz w:val="24"/>
          <w:szCs w:val="24"/>
        </w:rPr>
      </w:pPr>
      <w:r w:rsidRPr="00F93CE7">
        <w:rPr>
          <w:rFonts w:ascii="Times New Roman" w:hAnsi="Times New Roman" w:cs="Times New Roman"/>
          <w:b/>
          <w:sz w:val="24"/>
          <w:szCs w:val="24"/>
        </w:rPr>
        <w:t>Mjere i smjernice:</w:t>
      </w:r>
    </w:p>
    <w:p w:rsidR="00820442" w:rsidRPr="00F93CE7" w:rsidRDefault="00820442" w:rsidP="00820442">
      <w:pPr>
        <w:pStyle w:val="Odlomakpopisa"/>
        <w:numPr>
          <w:ilvl w:val="0"/>
          <w:numId w:val="4"/>
        </w:numPr>
        <w:jc w:val="both"/>
        <w:rPr>
          <w:rStyle w:val="zadanifontodlomka-000001"/>
        </w:rPr>
      </w:pPr>
      <w:r w:rsidRPr="00F93CE7">
        <w:rPr>
          <w:rStyle w:val="zadanifontodlomka-000001"/>
        </w:rPr>
        <w:t>donijeti i među zaposlenicima objaviti „etički kodeks“ kojim se utvrđuju vrste i postupak provedbe disciplinskih mjera koje se mogu poduzeti kad postoji kršenje politike, procedure ili pravila etičkoga ponašanja, a radi podizanja razine informiranosti o postavljenim zabranama te kako bi se razvila svijest o problematici i posljedicama nepropisnog ponašanja;</w:t>
      </w:r>
    </w:p>
    <w:p w:rsidR="00820442" w:rsidRPr="00F93CE7" w:rsidRDefault="00820442" w:rsidP="00820442">
      <w:pPr>
        <w:pStyle w:val="Odlomakpopisa"/>
        <w:numPr>
          <w:ilvl w:val="0"/>
          <w:numId w:val="4"/>
        </w:numPr>
        <w:jc w:val="both"/>
        <w:rPr>
          <w:rFonts w:ascii="Times New Roman" w:hAnsi="Times New Roman" w:cs="Times New Roman"/>
          <w:sz w:val="24"/>
          <w:szCs w:val="24"/>
        </w:rPr>
      </w:pPr>
      <w:r w:rsidRPr="00F93CE7">
        <w:rPr>
          <w:rStyle w:val="zadanifontodlomka-000001"/>
        </w:rPr>
        <w:t>integriranje odredaba o sprječavanju sukoba interesa u svoje interne akte i poslovanje;</w:t>
      </w:r>
    </w:p>
    <w:p w:rsidR="00820442" w:rsidRPr="00F93CE7" w:rsidRDefault="00820442" w:rsidP="00820442">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 xml:space="preserve">imenovanje </w:t>
      </w:r>
      <w:r w:rsidRPr="00F93CE7">
        <w:rPr>
          <w:rFonts w:ascii="Times New Roman" w:hAnsi="Times New Roman" w:cs="Times New Roman"/>
          <w:iCs/>
          <w:sz w:val="24"/>
          <w:szCs w:val="24"/>
        </w:rPr>
        <w:t>povjerenika za etiku</w:t>
      </w:r>
      <w:r w:rsidRPr="00F93CE7">
        <w:rPr>
          <w:rFonts w:ascii="Times New Roman" w:hAnsi="Times New Roman" w:cs="Times New Roman"/>
          <w:sz w:val="24"/>
          <w:szCs w:val="24"/>
        </w:rPr>
        <w:t>, kao osobu zaduženu za primanje pritužbi zaposlenika, građana i drugih osoba u vezi s neetičnim i koruptivnim ponašanjem zaposlenika te za promoviranje etičkog postupanja u međusobnim odnosima zaposlenika;</w:t>
      </w:r>
    </w:p>
    <w:p w:rsidR="00820442" w:rsidRPr="00F93CE7" w:rsidRDefault="00820442" w:rsidP="00B93C5D">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 xml:space="preserve">uspostavljanje i/ili jačanje sustava </w:t>
      </w:r>
      <w:r w:rsidR="00B93C5D" w:rsidRPr="00F93CE7">
        <w:rPr>
          <w:rFonts w:ascii="Times New Roman" w:hAnsi="Times New Roman" w:cs="Times New Roman"/>
          <w:iCs/>
          <w:sz w:val="24"/>
          <w:szCs w:val="24"/>
        </w:rPr>
        <w:t xml:space="preserve">unutarnjih kontrola </w:t>
      </w:r>
      <w:r w:rsidRPr="00F93CE7">
        <w:rPr>
          <w:rFonts w:ascii="Times New Roman" w:hAnsi="Times New Roman" w:cs="Times New Roman"/>
          <w:iCs/>
          <w:sz w:val="24"/>
          <w:szCs w:val="24"/>
        </w:rPr>
        <w:t>sukladno važećim propisima</w:t>
      </w:r>
      <w:r w:rsidRPr="00F93CE7">
        <w:rPr>
          <w:rFonts w:ascii="Times New Roman" w:hAnsi="Times New Roman" w:cs="Times New Roman"/>
          <w:bCs/>
          <w:sz w:val="24"/>
          <w:szCs w:val="24"/>
        </w:rPr>
        <w:t>;</w:t>
      </w:r>
    </w:p>
    <w:p w:rsidR="00820442" w:rsidRPr="00F93CE7" w:rsidRDefault="00820442" w:rsidP="00820442">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 xml:space="preserve">uspostavljanje i/ili jačanje </w:t>
      </w:r>
      <w:r w:rsidRPr="00F93CE7">
        <w:rPr>
          <w:rFonts w:ascii="Times New Roman" w:hAnsi="Times New Roman" w:cs="Times New Roman"/>
          <w:iCs/>
          <w:sz w:val="24"/>
          <w:szCs w:val="24"/>
        </w:rPr>
        <w:t>unutarnje revizije</w:t>
      </w:r>
      <w:r w:rsidRPr="00F93CE7">
        <w:rPr>
          <w:rFonts w:ascii="Times New Roman" w:hAnsi="Times New Roman" w:cs="Times New Roman"/>
          <w:i/>
          <w:iCs/>
          <w:sz w:val="24"/>
          <w:szCs w:val="24"/>
        </w:rPr>
        <w:t xml:space="preserve"> </w:t>
      </w:r>
      <w:r w:rsidRPr="00F93CE7">
        <w:rPr>
          <w:rFonts w:ascii="Times New Roman" w:hAnsi="Times New Roman" w:cs="Times New Roman"/>
          <w:sz w:val="24"/>
          <w:szCs w:val="24"/>
        </w:rPr>
        <w:t>sukladno važećim propisima</w:t>
      </w:r>
      <w:r w:rsidRPr="00F93CE7">
        <w:rPr>
          <w:rFonts w:ascii="Times New Roman" w:hAnsi="Times New Roman" w:cs="Times New Roman"/>
          <w:bCs/>
          <w:sz w:val="24"/>
          <w:szCs w:val="24"/>
        </w:rPr>
        <w:t>;</w:t>
      </w:r>
    </w:p>
    <w:p w:rsidR="00820442" w:rsidRPr="00F93CE7" w:rsidRDefault="00820442" w:rsidP="00B93C5D">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lastRenderedPageBreak/>
        <w:t xml:space="preserve">imenovanje </w:t>
      </w:r>
      <w:r w:rsidR="007451B5">
        <w:rPr>
          <w:rFonts w:ascii="Times New Roman" w:hAnsi="Times New Roman" w:cs="Times New Roman"/>
          <w:iCs/>
          <w:sz w:val="24"/>
          <w:szCs w:val="24"/>
        </w:rPr>
        <w:t>povjerljive osobe i njenog zamjenika</w:t>
      </w:r>
      <w:r w:rsidRPr="00F93CE7">
        <w:rPr>
          <w:rFonts w:ascii="Times New Roman" w:hAnsi="Times New Roman" w:cs="Times New Roman"/>
          <w:i/>
          <w:iCs/>
          <w:sz w:val="24"/>
          <w:szCs w:val="24"/>
        </w:rPr>
        <w:t xml:space="preserve"> </w:t>
      </w:r>
      <w:r w:rsidR="007451B5">
        <w:rPr>
          <w:rFonts w:ascii="Times New Roman" w:hAnsi="Times New Roman" w:cs="Times New Roman"/>
          <w:sz w:val="24"/>
          <w:szCs w:val="24"/>
        </w:rPr>
        <w:t>ovlaštenih</w:t>
      </w:r>
      <w:r w:rsidRPr="00F93CE7">
        <w:rPr>
          <w:rFonts w:ascii="Times New Roman" w:hAnsi="Times New Roman" w:cs="Times New Roman"/>
          <w:sz w:val="24"/>
          <w:szCs w:val="24"/>
        </w:rPr>
        <w:t xml:space="preserve"> za poduzimanje radnji protiv nepravilnosti i prijevara</w:t>
      </w:r>
      <w:r w:rsidR="000D2938" w:rsidRPr="00F93CE7">
        <w:rPr>
          <w:rFonts w:ascii="Times New Roman" w:hAnsi="Times New Roman" w:cs="Times New Roman"/>
          <w:sz w:val="24"/>
          <w:szCs w:val="24"/>
        </w:rPr>
        <w:t xml:space="preserve"> (sukladno odredbama Zakona o zaštiti prijavitelja</w:t>
      </w:r>
      <w:r w:rsidR="00B93C5D" w:rsidRPr="00F93CE7">
        <w:rPr>
          <w:rFonts w:ascii="Times New Roman" w:hAnsi="Times New Roman" w:cs="Times New Roman"/>
          <w:sz w:val="24"/>
          <w:szCs w:val="24"/>
        </w:rPr>
        <w:t xml:space="preserve"> nepravilnosti</w:t>
      </w:r>
      <w:r w:rsidR="000D2938" w:rsidRPr="00F93CE7">
        <w:rPr>
          <w:rFonts w:ascii="Times New Roman" w:hAnsi="Times New Roman" w:cs="Times New Roman"/>
          <w:sz w:val="24"/>
          <w:szCs w:val="24"/>
        </w:rPr>
        <w:t>)</w:t>
      </w:r>
      <w:r w:rsidRPr="00F93CE7">
        <w:rPr>
          <w:rFonts w:ascii="Times New Roman" w:hAnsi="Times New Roman" w:cs="Times New Roman"/>
          <w:bCs/>
          <w:sz w:val="24"/>
          <w:szCs w:val="24"/>
        </w:rPr>
        <w:t>;</w:t>
      </w:r>
      <w:r w:rsidRPr="00F93CE7">
        <w:rPr>
          <w:rFonts w:ascii="Times New Roman" w:hAnsi="Times New Roman" w:cs="Times New Roman"/>
          <w:sz w:val="24"/>
          <w:szCs w:val="24"/>
        </w:rPr>
        <w:t xml:space="preserve"> </w:t>
      </w:r>
    </w:p>
    <w:p w:rsidR="00820442" w:rsidRPr="00F93CE7" w:rsidRDefault="00820442" w:rsidP="00820442">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objava e-mail adresa i kontakata imenovanih osoba na službenim internetskim stranicama;</w:t>
      </w:r>
    </w:p>
    <w:p w:rsidR="00820442" w:rsidRPr="00F93CE7" w:rsidRDefault="00820442" w:rsidP="007451B5">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 xml:space="preserve">sastavljanje izvješća o radu imenovanih osoba (osobe za informiranje, povjerenika za etiku, </w:t>
      </w:r>
      <w:r w:rsidR="007451B5">
        <w:rPr>
          <w:rFonts w:ascii="Times New Roman" w:hAnsi="Times New Roman" w:cs="Times New Roman"/>
          <w:sz w:val="24"/>
          <w:szCs w:val="24"/>
        </w:rPr>
        <w:t>povjerljive osobe</w:t>
      </w:r>
      <w:r w:rsidRPr="00F93CE7">
        <w:rPr>
          <w:rFonts w:ascii="Times New Roman" w:hAnsi="Times New Roman" w:cs="Times New Roman"/>
          <w:sz w:val="24"/>
          <w:szCs w:val="24"/>
        </w:rPr>
        <w:t xml:space="preserve">) te </w:t>
      </w:r>
      <w:r w:rsidR="00F014C9" w:rsidRPr="00F93CE7">
        <w:rPr>
          <w:rFonts w:ascii="Times New Roman" w:hAnsi="Times New Roman" w:cs="Times New Roman"/>
          <w:sz w:val="24"/>
          <w:szCs w:val="24"/>
        </w:rPr>
        <w:t xml:space="preserve">njegova </w:t>
      </w:r>
      <w:r w:rsidRPr="00F93CE7">
        <w:rPr>
          <w:rFonts w:ascii="Times New Roman" w:hAnsi="Times New Roman" w:cs="Times New Roman"/>
          <w:sz w:val="24"/>
          <w:szCs w:val="24"/>
        </w:rPr>
        <w:t>objava na službenim internetskim stranicama;</w:t>
      </w:r>
    </w:p>
    <w:p w:rsidR="00820442" w:rsidRPr="00F93CE7" w:rsidRDefault="00820442" w:rsidP="00820442">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imenovanje osobe za zaštitu osobnih podataka sukladno važećim propisima, a sve radi osiguranja prava na privatnost ispitanika u postupcima prikupljanja, obrade i korištenja osobnih podataka u procesima poslovanja (GDPR);</w:t>
      </w:r>
    </w:p>
    <w:p w:rsidR="00820442" w:rsidRPr="00F93CE7" w:rsidRDefault="00820442" w:rsidP="00820442">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uvođenje obveze potpisivanja izjave o povjerljivosti i nepristranosti za zaposlenike zaposlene na radnim mjestima koja su, analizom i procjenom rizika, ocijenjena visokim stupnjem rizika u pogledu korupcije;</w:t>
      </w:r>
    </w:p>
    <w:p w:rsidR="00820442" w:rsidRPr="00F93CE7" w:rsidRDefault="00820442" w:rsidP="00820442">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F93CE7">
        <w:rPr>
          <w:rFonts w:ascii="Times New Roman" w:hAnsi="Times New Roman" w:cs="Times New Roman"/>
          <w:sz w:val="24"/>
          <w:szCs w:val="24"/>
        </w:rPr>
        <w:t xml:space="preserve">formiranje </w:t>
      </w:r>
      <w:r w:rsidRPr="00F93CE7">
        <w:rPr>
          <w:rFonts w:ascii="Times New Roman" w:hAnsi="Times New Roman" w:cs="Times New Roman"/>
          <w:iCs/>
          <w:sz w:val="24"/>
          <w:szCs w:val="24"/>
        </w:rPr>
        <w:t xml:space="preserve">sustava </w:t>
      </w:r>
      <w:r w:rsidR="007451B5">
        <w:rPr>
          <w:rFonts w:ascii="Times New Roman" w:hAnsi="Times New Roman" w:cs="Times New Roman"/>
          <w:iCs/>
          <w:sz w:val="24"/>
          <w:szCs w:val="24"/>
        </w:rPr>
        <w:t xml:space="preserve">unutarnjeg </w:t>
      </w:r>
      <w:r w:rsidRPr="00F93CE7">
        <w:rPr>
          <w:rFonts w:ascii="Times New Roman" w:hAnsi="Times New Roman" w:cs="Times New Roman"/>
          <w:iCs/>
          <w:sz w:val="24"/>
          <w:szCs w:val="24"/>
        </w:rPr>
        <w:t>prijavljivanja nepravilnosti</w:t>
      </w:r>
      <w:r w:rsidR="007451B5">
        <w:rPr>
          <w:rFonts w:ascii="Times New Roman" w:hAnsi="Times New Roman" w:cs="Times New Roman"/>
          <w:i/>
          <w:iCs/>
          <w:sz w:val="24"/>
          <w:szCs w:val="24"/>
        </w:rPr>
        <w:t xml:space="preserve"> </w:t>
      </w:r>
      <w:r w:rsidRPr="00F93CE7">
        <w:rPr>
          <w:rFonts w:ascii="Times New Roman" w:hAnsi="Times New Roman" w:cs="Times New Roman"/>
          <w:sz w:val="24"/>
          <w:szCs w:val="24"/>
        </w:rPr>
        <w:t>uspostavljanjem mehanizma putem kojeg nepravilnosti, prijevara ili sumnja u korupciju može biti prijavljena;</w:t>
      </w:r>
    </w:p>
    <w:p w:rsidR="00820442" w:rsidRPr="00F93CE7" w:rsidRDefault="00820442" w:rsidP="00820442">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F93CE7">
        <w:rPr>
          <w:rFonts w:ascii="Times New Roman" w:hAnsi="Times New Roman" w:cs="Times New Roman"/>
          <w:sz w:val="24"/>
          <w:szCs w:val="24"/>
        </w:rPr>
        <w:t>uspostavljanje internog sustava izvješćivanja koji omogućuje zaposlenicima da izvijeste o izvoru problema ili sumnji u korupciju, bez preuzimanja rizika od osvete.</w:t>
      </w:r>
    </w:p>
    <w:p w:rsidR="00820442" w:rsidRPr="00F93CE7" w:rsidRDefault="00820442" w:rsidP="00820442">
      <w:pPr>
        <w:autoSpaceDE w:val="0"/>
        <w:autoSpaceDN w:val="0"/>
        <w:adjustRightInd w:val="0"/>
        <w:spacing w:after="0" w:line="240" w:lineRule="auto"/>
        <w:jc w:val="both"/>
        <w:rPr>
          <w:rFonts w:ascii="Times New Roman" w:hAnsi="Times New Roman" w:cs="Times New Roman"/>
          <w:sz w:val="24"/>
          <w:szCs w:val="24"/>
        </w:rPr>
      </w:pPr>
    </w:p>
    <w:p w:rsidR="00820442" w:rsidRPr="00F93CE7" w:rsidRDefault="00820442" w:rsidP="00820442">
      <w:pPr>
        <w:autoSpaceDE w:val="0"/>
        <w:autoSpaceDN w:val="0"/>
        <w:adjustRightInd w:val="0"/>
        <w:spacing w:after="0" w:line="240" w:lineRule="auto"/>
        <w:jc w:val="both"/>
        <w:rPr>
          <w:rFonts w:ascii="Times New Roman" w:eastAsia="Times New Roman" w:hAnsi="Times New Roman"/>
          <w:bCs/>
          <w:sz w:val="24"/>
          <w:szCs w:val="24"/>
        </w:rPr>
      </w:pPr>
      <w:r w:rsidRPr="00F93CE7">
        <w:rPr>
          <w:rFonts w:ascii="Times New Roman" w:eastAsia="Times New Roman" w:hAnsi="Times New Roman"/>
          <w:b/>
          <w:bCs/>
          <w:sz w:val="24"/>
          <w:szCs w:val="24"/>
        </w:rPr>
        <w:t xml:space="preserve">Rok: </w:t>
      </w:r>
      <w:r w:rsidRPr="00F93CE7">
        <w:rPr>
          <w:rFonts w:ascii="Times New Roman" w:eastAsia="Times New Roman" w:hAnsi="Times New Roman"/>
          <w:bCs/>
          <w:sz w:val="24"/>
          <w:szCs w:val="24"/>
        </w:rPr>
        <w:t>Praćenje rada imenovanih osoba – trajno, sastavljanje izvješća o radu-kontinuirano.</w:t>
      </w:r>
    </w:p>
    <w:p w:rsidR="00820442" w:rsidRPr="00F93CE7" w:rsidRDefault="00820442" w:rsidP="00163B69">
      <w:pPr>
        <w:autoSpaceDE w:val="0"/>
        <w:autoSpaceDN w:val="0"/>
        <w:adjustRightInd w:val="0"/>
        <w:spacing w:after="0" w:line="240" w:lineRule="auto"/>
        <w:jc w:val="both"/>
        <w:rPr>
          <w:rFonts w:ascii="Times New Roman" w:hAnsi="Times New Roman" w:cs="Times New Roman"/>
          <w:b/>
          <w:bCs/>
          <w:sz w:val="24"/>
          <w:szCs w:val="24"/>
        </w:rPr>
      </w:pPr>
    </w:p>
    <w:p w:rsidR="00820442" w:rsidRPr="00F93CE7" w:rsidRDefault="00820442" w:rsidP="00163B69">
      <w:pPr>
        <w:autoSpaceDE w:val="0"/>
        <w:autoSpaceDN w:val="0"/>
        <w:adjustRightInd w:val="0"/>
        <w:spacing w:after="0" w:line="240" w:lineRule="auto"/>
        <w:jc w:val="both"/>
        <w:rPr>
          <w:rFonts w:ascii="Times New Roman" w:hAnsi="Times New Roman" w:cs="Times New Roman"/>
          <w:b/>
          <w:bCs/>
          <w:sz w:val="24"/>
          <w:szCs w:val="24"/>
        </w:rPr>
      </w:pPr>
    </w:p>
    <w:p w:rsidR="00163B69" w:rsidRPr="00F93CE7" w:rsidRDefault="00820442" w:rsidP="00163B69">
      <w:pPr>
        <w:autoSpaceDE w:val="0"/>
        <w:autoSpaceDN w:val="0"/>
        <w:adjustRightInd w:val="0"/>
        <w:spacing w:after="0" w:line="240" w:lineRule="auto"/>
        <w:jc w:val="both"/>
        <w:rPr>
          <w:rFonts w:ascii="Times New Roman" w:hAnsi="Times New Roman" w:cs="Times New Roman"/>
          <w:b/>
          <w:bCs/>
          <w:sz w:val="24"/>
          <w:szCs w:val="24"/>
        </w:rPr>
      </w:pPr>
      <w:r w:rsidRPr="00F93CE7">
        <w:rPr>
          <w:rFonts w:ascii="Times New Roman" w:hAnsi="Times New Roman" w:cs="Times New Roman"/>
          <w:b/>
          <w:bCs/>
          <w:sz w:val="24"/>
          <w:szCs w:val="24"/>
        </w:rPr>
        <w:tab/>
        <w:t>Cilj 2</w:t>
      </w:r>
      <w:r w:rsidR="00163B69" w:rsidRPr="00F93CE7">
        <w:rPr>
          <w:rFonts w:ascii="Times New Roman" w:hAnsi="Times New Roman" w:cs="Times New Roman"/>
          <w:b/>
          <w:bCs/>
          <w:sz w:val="24"/>
          <w:szCs w:val="24"/>
        </w:rPr>
        <w:t xml:space="preserve">. </w:t>
      </w:r>
      <w:r w:rsidR="0056307D" w:rsidRPr="00F93CE7">
        <w:rPr>
          <w:rFonts w:ascii="Times New Roman" w:hAnsi="Times New Roman" w:cs="Times New Roman"/>
          <w:b/>
          <w:bCs/>
          <w:sz w:val="24"/>
          <w:szCs w:val="24"/>
        </w:rPr>
        <w:t xml:space="preserve">Jačanje </w:t>
      </w:r>
      <w:r w:rsidR="0062705E" w:rsidRPr="00F93CE7">
        <w:rPr>
          <w:rFonts w:ascii="Times New Roman" w:hAnsi="Times New Roman" w:cs="Times New Roman"/>
          <w:b/>
          <w:bCs/>
          <w:sz w:val="24"/>
          <w:szCs w:val="24"/>
        </w:rPr>
        <w:t>transparentnosti i otvorenosti u radu</w:t>
      </w:r>
    </w:p>
    <w:p w:rsidR="00163B69" w:rsidRPr="00F93CE7" w:rsidRDefault="00163B69" w:rsidP="0075538F">
      <w:pPr>
        <w:autoSpaceDE w:val="0"/>
        <w:autoSpaceDN w:val="0"/>
        <w:adjustRightInd w:val="0"/>
        <w:spacing w:after="0" w:line="240" w:lineRule="auto"/>
        <w:jc w:val="both"/>
        <w:rPr>
          <w:rFonts w:ascii="Times New Roman" w:hAnsi="Times New Roman" w:cs="Times New Roman"/>
          <w:b/>
          <w:bCs/>
          <w:sz w:val="24"/>
          <w:szCs w:val="24"/>
        </w:rPr>
      </w:pPr>
    </w:p>
    <w:p w:rsidR="00163B69" w:rsidRPr="00F93CE7" w:rsidRDefault="00163B69" w:rsidP="0075538F">
      <w:pPr>
        <w:autoSpaceDE w:val="0"/>
        <w:autoSpaceDN w:val="0"/>
        <w:adjustRightInd w:val="0"/>
        <w:spacing w:after="0" w:line="240" w:lineRule="auto"/>
        <w:ind w:firstLine="708"/>
        <w:jc w:val="both"/>
        <w:rPr>
          <w:rFonts w:ascii="Garamond" w:hAnsi="Garamond" w:cs="Garamond"/>
          <w:sz w:val="24"/>
          <w:szCs w:val="24"/>
        </w:rPr>
      </w:pPr>
      <w:r w:rsidRPr="00F93CE7">
        <w:rPr>
          <w:rFonts w:ascii="Times New Roman" w:hAnsi="Times New Roman" w:cs="Times New Roman"/>
          <w:sz w:val="24"/>
          <w:szCs w:val="24"/>
        </w:rPr>
        <w:t>Dužnost je svih razina organizacije djelovati vidljivo, predvidivo i razumljivo. Rukovodstvo mora</w:t>
      </w:r>
      <w:r w:rsidR="0075538F" w:rsidRPr="00F93CE7">
        <w:rPr>
          <w:rFonts w:ascii="Times New Roman" w:hAnsi="Times New Roman" w:cs="Times New Roman"/>
          <w:sz w:val="24"/>
          <w:szCs w:val="24"/>
        </w:rPr>
        <w:t xml:space="preserve"> </w:t>
      </w:r>
      <w:r w:rsidRPr="00F93CE7">
        <w:rPr>
          <w:rFonts w:ascii="Times New Roman" w:hAnsi="Times New Roman" w:cs="Times New Roman"/>
          <w:sz w:val="24"/>
          <w:szCs w:val="24"/>
        </w:rPr>
        <w:t>biti odgovorno prema korisnicima usluga, dobavljačima, državi i drugim partnerima te mora</w:t>
      </w:r>
      <w:r w:rsidR="0075538F" w:rsidRPr="00F93CE7">
        <w:rPr>
          <w:rFonts w:ascii="Times New Roman" w:hAnsi="Times New Roman" w:cs="Times New Roman"/>
          <w:sz w:val="24"/>
          <w:szCs w:val="24"/>
        </w:rPr>
        <w:t xml:space="preserve"> </w:t>
      </w:r>
      <w:r w:rsidRPr="00F93CE7">
        <w:rPr>
          <w:rFonts w:ascii="Times New Roman" w:hAnsi="Times New Roman" w:cs="Times New Roman"/>
          <w:sz w:val="24"/>
          <w:szCs w:val="24"/>
        </w:rPr>
        <w:t>pružiti razumna i prihvatljiva rješenja za svoje postupke i odluke</w:t>
      </w:r>
      <w:r w:rsidRPr="00F93CE7">
        <w:rPr>
          <w:rFonts w:ascii="Garamond" w:hAnsi="Garamond" w:cs="Garamond"/>
          <w:sz w:val="24"/>
          <w:szCs w:val="24"/>
        </w:rPr>
        <w:t>.</w:t>
      </w:r>
    </w:p>
    <w:p w:rsidR="0075538F" w:rsidRPr="00F93CE7" w:rsidRDefault="0075538F" w:rsidP="0075538F">
      <w:pPr>
        <w:autoSpaceDE w:val="0"/>
        <w:autoSpaceDN w:val="0"/>
        <w:adjustRightInd w:val="0"/>
        <w:spacing w:after="0" w:line="240" w:lineRule="auto"/>
        <w:ind w:firstLine="708"/>
        <w:jc w:val="both"/>
        <w:rPr>
          <w:rFonts w:ascii="Times New Roman" w:hAnsi="Times New Roman" w:cs="Times New Roman"/>
          <w:sz w:val="24"/>
          <w:szCs w:val="24"/>
        </w:rPr>
      </w:pPr>
    </w:p>
    <w:p w:rsidR="0075538F" w:rsidRPr="00F93CE7" w:rsidRDefault="00854D84" w:rsidP="0075538F">
      <w:pPr>
        <w:autoSpaceDE w:val="0"/>
        <w:autoSpaceDN w:val="0"/>
        <w:adjustRightInd w:val="0"/>
        <w:spacing w:after="0" w:line="240" w:lineRule="auto"/>
        <w:ind w:firstLine="708"/>
        <w:jc w:val="both"/>
        <w:rPr>
          <w:rFonts w:ascii="Times New Roman" w:hAnsi="Times New Roman" w:cs="Times New Roman"/>
          <w:b/>
          <w:sz w:val="24"/>
          <w:szCs w:val="24"/>
        </w:rPr>
      </w:pPr>
      <w:r w:rsidRPr="00F93CE7">
        <w:rPr>
          <w:rFonts w:ascii="Times New Roman" w:hAnsi="Times New Roman" w:cs="Times New Roman"/>
          <w:b/>
          <w:sz w:val="24"/>
          <w:szCs w:val="24"/>
        </w:rPr>
        <w:t xml:space="preserve">Mjere i </w:t>
      </w:r>
      <w:r w:rsidR="00116DFB" w:rsidRPr="00F93CE7">
        <w:rPr>
          <w:rFonts w:ascii="Times New Roman" w:hAnsi="Times New Roman" w:cs="Times New Roman"/>
          <w:b/>
          <w:sz w:val="24"/>
          <w:szCs w:val="24"/>
        </w:rPr>
        <w:t>smjernice</w:t>
      </w:r>
      <w:r w:rsidR="0075538F" w:rsidRPr="00F93CE7">
        <w:rPr>
          <w:rFonts w:ascii="Times New Roman" w:hAnsi="Times New Roman" w:cs="Times New Roman"/>
          <w:b/>
          <w:sz w:val="24"/>
          <w:szCs w:val="24"/>
        </w:rPr>
        <w:t>:</w:t>
      </w:r>
    </w:p>
    <w:p w:rsidR="0075538F" w:rsidRPr="00F93CE7" w:rsidRDefault="0075538F" w:rsidP="0075538F">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 xml:space="preserve">definirati i na internetskoj stranici </w:t>
      </w:r>
      <w:r w:rsidR="00C53F9E" w:rsidRPr="00F93CE7">
        <w:rPr>
          <w:rFonts w:ascii="Times New Roman" w:hAnsi="Times New Roman" w:cs="Times New Roman"/>
          <w:sz w:val="24"/>
          <w:szCs w:val="24"/>
        </w:rPr>
        <w:t>ustanove</w:t>
      </w:r>
      <w:r w:rsidRPr="00F93CE7">
        <w:rPr>
          <w:rFonts w:ascii="Times New Roman" w:hAnsi="Times New Roman" w:cs="Times New Roman"/>
          <w:sz w:val="24"/>
          <w:szCs w:val="24"/>
        </w:rPr>
        <w:t xml:space="preserve"> objaviti opće i posebne ciljeve za slje</w:t>
      </w:r>
      <w:r w:rsidR="007659AC" w:rsidRPr="00F93CE7">
        <w:rPr>
          <w:rFonts w:ascii="Times New Roman" w:hAnsi="Times New Roman" w:cs="Times New Roman"/>
          <w:sz w:val="24"/>
          <w:szCs w:val="24"/>
        </w:rPr>
        <w:t xml:space="preserve">deće trogodišnje razdoblje </w:t>
      </w:r>
      <w:r w:rsidRPr="00F93CE7">
        <w:rPr>
          <w:rFonts w:ascii="Times New Roman" w:hAnsi="Times New Roman" w:cs="Times New Roman"/>
          <w:sz w:val="24"/>
          <w:szCs w:val="24"/>
        </w:rPr>
        <w:t>i osnovne principe u pogledu odnosa sa trećim stranama</w:t>
      </w:r>
      <w:r w:rsidR="003C4324" w:rsidRPr="00F93CE7">
        <w:rPr>
          <w:rFonts w:ascii="Times New Roman" w:hAnsi="Times New Roman" w:cs="Times New Roman"/>
          <w:bCs/>
          <w:sz w:val="24"/>
          <w:szCs w:val="24"/>
        </w:rPr>
        <w:t>;</w:t>
      </w:r>
      <w:r w:rsidRPr="00F93CE7">
        <w:rPr>
          <w:rFonts w:ascii="Times New Roman" w:hAnsi="Times New Roman" w:cs="Times New Roman"/>
          <w:sz w:val="24"/>
          <w:szCs w:val="24"/>
        </w:rPr>
        <w:t xml:space="preserve"> </w:t>
      </w:r>
    </w:p>
    <w:p w:rsidR="007659AC" w:rsidRPr="00F93CE7" w:rsidRDefault="007659AC" w:rsidP="0075538F">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 xml:space="preserve">pravodobno i istinito obavještavati javnosti o obavljanju djelatnosti ili dijela djelatnosti za koju je </w:t>
      </w:r>
      <w:r w:rsidR="00DA2ECF" w:rsidRPr="00F93CE7">
        <w:rPr>
          <w:rFonts w:ascii="Times New Roman" w:hAnsi="Times New Roman" w:cs="Times New Roman"/>
          <w:sz w:val="24"/>
          <w:szCs w:val="24"/>
        </w:rPr>
        <w:t xml:space="preserve">ustanova </w:t>
      </w:r>
      <w:r w:rsidRPr="00F93CE7">
        <w:rPr>
          <w:rFonts w:ascii="Times New Roman" w:hAnsi="Times New Roman" w:cs="Times New Roman"/>
          <w:sz w:val="24"/>
          <w:szCs w:val="24"/>
        </w:rPr>
        <w:t>osnovana na način određen statutom ustanove</w:t>
      </w:r>
      <w:r w:rsidR="00786182" w:rsidRPr="00F93CE7">
        <w:rPr>
          <w:rFonts w:ascii="Times New Roman" w:hAnsi="Times New Roman" w:cs="Times New Roman"/>
          <w:sz w:val="24"/>
          <w:szCs w:val="24"/>
        </w:rPr>
        <w:t>,</w:t>
      </w:r>
      <w:r w:rsidRPr="00F93CE7">
        <w:rPr>
          <w:rFonts w:ascii="Times New Roman" w:hAnsi="Times New Roman" w:cs="Times New Roman"/>
          <w:sz w:val="24"/>
          <w:szCs w:val="24"/>
        </w:rPr>
        <w:t xml:space="preserve"> </w:t>
      </w:r>
      <w:r w:rsidR="00786182" w:rsidRPr="00F93CE7">
        <w:rPr>
          <w:rFonts w:ascii="Times New Roman" w:hAnsi="Times New Roman" w:cs="Times New Roman"/>
          <w:sz w:val="24"/>
          <w:szCs w:val="24"/>
        </w:rPr>
        <w:t xml:space="preserve">zakonskim i </w:t>
      </w:r>
      <w:proofErr w:type="spellStart"/>
      <w:r w:rsidR="00786182" w:rsidRPr="00F93CE7">
        <w:rPr>
          <w:rFonts w:ascii="Times New Roman" w:hAnsi="Times New Roman" w:cs="Times New Roman"/>
          <w:sz w:val="24"/>
          <w:szCs w:val="24"/>
        </w:rPr>
        <w:t>podzakonskim</w:t>
      </w:r>
      <w:proofErr w:type="spellEnd"/>
      <w:r w:rsidR="00786182" w:rsidRPr="00F93CE7">
        <w:rPr>
          <w:rFonts w:ascii="Times New Roman" w:hAnsi="Times New Roman" w:cs="Times New Roman"/>
          <w:sz w:val="24"/>
          <w:szCs w:val="24"/>
        </w:rPr>
        <w:t xml:space="preserve"> propisima</w:t>
      </w:r>
      <w:r w:rsidRPr="00F93CE7">
        <w:rPr>
          <w:rFonts w:ascii="Times New Roman" w:hAnsi="Times New Roman" w:cs="Times New Roman"/>
          <w:sz w:val="24"/>
          <w:szCs w:val="24"/>
        </w:rPr>
        <w:t>;</w:t>
      </w:r>
    </w:p>
    <w:p w:rsidR="0075538F" w:rsidRPr="00F93CE7" w:rsidRDefault="0075538F" w:rsidP="0075538F">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 xml:space="preserve">do kraja poslovne godine na svojoj </w:t>
      </w:r>
      <w:r w:rsidR="00D9778F" w:rsidRPr="00F93CE7">
        <w:rPr>
          <w:rFonts w:ascii="Times New Roman" w:hAnsi="Times New Roman" w:cs="Times New Roman"/>
          <w:sz w:val="24"/>
          <w:szCs w:val="24"/>
        </w:rPr>
        <w:t xml:space="preserve">internetskoj </w:t>
      </w:r>
      <w:r w:rsidRPr="00F93CE7">
        <w:rPr>
          <w:rFonts w:ascii="Times New Roman" w:hAnsi="Times New Roman" w:cs="Times New Roman"/>
          <w:sz w:val="24"/>
          <w:szCs w:val="24"/>
        </w:rPr>
        <w:t>stranici objaviti kalendar važnih događaja koji se očekuju u narednoj godini (npr. predviđeni datum</w:t>
      </w:r>
      <w:r w:rsidR="007659AC" w:rsidRPr="00F93CE7">
        <w:rPr>
          <w:rFonts w:ascii="Times New Roman" w:hAnsi="Times New Roman" w:cs="Times New Roman"/>
          <w:sz w:val="24"/>
          <w:szCs w:val="24"/>
        </w:rPr>
        <w:t xml:space="preserve"> objave financijskih rezultata </w:t>
      </w:r>
      <w:r w:rsidRPr="00F93CE7">
        <w:rPr>
          <w:rFonts w:ascii="Times New Roman" w:hAnsi="Times New Roman" w:cs="Times New Roman"/>
          <w:sz w:val="24"/>
          <w:szCs w:val="24"/>
        </w:rPr>
        <w:t>i sl.)</w:t>
      </w:r>
      <w:r w:rsidR="003C4324" w:rsidRPr="00F93CE7">
        <w:rPr>
          <w:rFonts w:ascii="Times New Roman" w:hAnsi="Times New Roman" w:cs="Times New Roman"/>
          <w:bCs/>
          <w:sz w:val="24"/>
          <w:szCs w:val="24"/>
        </w:rPr>
        <w:t>;</w:t>
      </w:r>
    </w:p>
    <w:p w:rsidR="00927C30" w:rsidRPr="00F93CE7" w:rsidRDefault="00927C30" w:rsidP="0075538F">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sastavljati svoja financijska izvješća u skladu s međunarodnim standardima financijskog izvješćivanja, posebnim propisima i važećim zakonima, vodeći pri tome računa o suvremenim međunarodnim tendencijama u financijskom izvješćivanju kao i o zahtjevima tržišta</w:t>
      </w:r>
      <w:r w:rsidR="003C4324" w:rsidRPr="00F93CE7">
        <w:rPr>
          <w:rFonts w:ascii="Times New Roman" w:hAnsi="Times New Roman" w:cs="Times New Roman"/>
          <w:bCs/>
          <w:sz w:val="24"/>
          <w:szCs w:val="24"/>
        </w:rPr>
        <w:t>;</w:t>
      </w:r>
    </w:p>
    <w:p w:rsidR="0075538F" w:rsidRPr="00F93CE7" w:rsidRDefault="00927C30" w:rsidP="0075538F">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objavljivati financijska izvješća na svojim internetskim stranicama</w:t>
      </w:r>
      <w:r w:rsidR="003C4324" w:rsidRPr="00F93CE7">
        <w:rPr>
          <w:rFonts w:ascii="Times New Roman" w:hAnsi="Times New Roman" w:cs="Times New Roman"/>
          <w:bCs/>
          <w:sz w:val="24"/>
          <w:szCs w:val="24"/>
        </w:rPr>
        <w:t>;</w:t>
      </w:r>
    </w:p>
    <w:p w:rsidR="00927C30" w:rsidRPr="00F93CE7" w:rsidRDefault="007659AC" w:rsidP="00927C30">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lastRenderedPageBreak/>
        <w:t xml:space="preserve">pravodobno i na pogodan način obavještavati </w:t>
      </w:r>
      <w:r w:rsidR="00A77A65" w:rsidRPr="00F93CE7">
        <w:rPr>
          <w:rFonts w:ascii="Times New Roman" w:hAnsi="Times New Roman" w:cs="Times New Roman"/>
          <w:sz w:val="24"/>
          <w:szCs w:val="24"/>
        </w:rPr>
        <w:t xml:space="preserve">javnost </w:t>
      </w:r>
      <w:r w:rsidRPr="00F93CE7">
        <w:rPr>
          <w:rFonts w:ascii="Times New Roman" w:hAnsi="Times New Roman" w:cs="Times New Roman"/>
          <w:sz w:val="24"/>
          <w:szCs w:val="24"/>
        </w:rPr>
        <w:t>o uvjetima i načinu davanja svojih usluga i obavljanju poslova iz djelatnosti za koju je ustanova osnovana</w:t>
      </w:r>
      <w:r w:rsidR="003C4324" w:rsidRPr="00F93CE7">
        <w:rPr>
          <w:rFonts w:ascii="Times New Roman" w:hAnsi="Times New Roman" w:cs="Times New Roman"/>
          <w:bCs/>
          <w:sz w:val="24"/>
          <w:szCs w:val="24"/>
        </w:rPr>
        <w:t>;</w:t>
      </w:r>
    </w:p>
    <w:p w:rsidR="00927C30" w:rsidRPr="00F93CE7" w:rsidRDefault="00A77A65" w:rsidP="00927C30">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 xml:space="preserve">u </w:t>
      </w:r>
      <w:r w:rsidR="004F7BDB" w:rsidRPr="00F93CE7">
        <w:rPr>
          <w:rFonts w:ascii="Times New Roman" w:hAnsi="Times New Roman" w:cs="Times New Roman"/>
          <w:sz w:val="24"/>
          <w:szCs w:val="24"/>
        </w:rPr>
        <w:t xml:space="preserve">primjerenom roku dati svakom građaninu, pravnoj osobi i drugom korisniku, na njihov zahtjev, </w:t>
      </w:r>
      <w:r w:rsidR="00985D36" w:rsidRPr="00F93CE7">
        <w:rPr>
          <w:rFonts w:ascii="Times New Roman" w:hAnsi="Times New Roman" w:cs="Times New Roman"/>
          <w:sz w:val="24"/>
          <w:szCs w:val="24"/>
        </w:rPr>
        <w:t>informacije</w:t>
      </w:r>
      <w:r w:rsidR="004F7BDB" w:rsidRPr="00F93CE7">
        <w:rPr>
          <w:rFonts w:ascii="Times New Roman" w:hAnsi="Times New Roman" w:cs="Times New Roman"/>
          <w:sz w:val="24"/>
          <w:szCs w:val="24"/>
        </w:rPr>
        <w:t xml:space="preserve"> o uvjetima i načinu pružanja usluga i obavljanju poslova iz djelatnos</w:t>
      </w:r>
      <w:r w:rsidR="00985D36" w:rsidRPr="00F93CE7">
        <w:rPr>
          <w:rFonts w:ascii="Times New Roman" w:hAnsi="Times New Roman" w:cs="Times New Roman"/>
          <w:sz w:val="24"/>
          <w:szCs w:val="24"/>
        </w:rPr>
        <w:t>ti za koju je ustanova osnovana</w:t>
      </w:r>
      <w:r w:rsidR="003C4324" w:rsidRPr="00F93CE7">
        <w:rPr>
          <w:rFonts w:ascii="Times New Roman" w:hAnsi="Times New Roman" w:cs="Times New Roman"/>
          <w:bCs/>
          <w:sz w:val="24"/>
          <w:szCs w:val="24"/>
        </w:rPr>
        <w:t>;</w:t>
      </w:r>
    </w:p>
    <w:p w:rsidR="0062705E" w:rsidRPr="00F93CE7" w:rsidRDefault="00C00E22" w:rsidP="00C00E22">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imenovanje osobe za informiranje, odnosno osobe mjerodavne za rješavanje ostvarivanja prava na pristup informacijama</w:t>
      </w:r>
      <w:r w:rsidR="004554E8" w:rsidRPr="00F93CE7">
        <w:rPr>
          <w:rFonts w:ascii="Times New Roman" w:hAnsi="Times New Roman" w:cs="Times New Roman"/>
          <w:sz w:val="24"/>
          <w:szCs w:val="24"/>
        </w:rPr>
        <w:t>;</w:t>
      </w:r>
    </w:p>
    <w:p w:rsidR="00CD6A57" w:rsidRPr="00F93CE7" w:rsidRDefault="00CD6A57" w:rsidP="00CD6A57">
      <w:pPr>
        <w:pStyle w:val="Odlomakpopisa"/>
        <w:numPr>
          <w:ilvl w:val="0"/>
          <w:numId w:val="4"/>
        </w:numPr>
        <w:jc w:val="both"/>
        <w:rPr>
          <w:rFonts w:ascii="Times New Roman" w:hAnsi="Times New Roman" w:cs="Times New Roman"/>
          <w:sz w:val="24"/>
          <w:szCs w:val="24"/>
        </w:rPr>
      </w:pPr>
      <w:proofErr w:type="spellStart"/>
      <w:r w:rsidRPr="00F93CE7">
        <w:rPr>
          <w:rFonts w:ascii="Times New Roman" w:hAnsi="Times New Roman" w:cs="Times New Roman"/>
          <w:sz w:val="24"/>
          <w:szCs w:val="24"/>
        </w:rPr>
        <w:t>proaktivno</w:t>
      </w:r>
      <w:proofErr w:type="spellEnd"/>
      <w:r w:rsidRPr="00F93CE7">
        <w:rPr>
          <w:rFonts w:ascii="Times New Roman" w:hAnsi="Times New Roman" w:cs="Times New Roman"/>
          <w:sz w:val="24"/>
          <w:szCs w:val="24"/>
        </w:rPr>
        <w:t xml:space="preserve"> objavljivati informacije sukladno </w:t>
      </w:r>
      <w:r w:rsidR="00B93C5D" w:rsidRPr="00F93CE7">
        <w:rPr>
          <w:rFonts w:ascii="Times New Roman" w:hAnsi="Times New Roman" w:cs="Times New Roman"/>
          <w:sz w:val="24"/>
          <w:szCs w:val="24"/>
        </w:rPr>
        <w:t xml:space="preserve">zakonu koji uređuje pravo na pristup informacijama </w:t>
      </w:r>
      <w:r w:rsidRPr="00F93CE7">
        <w:rPr>
          <w:rFonts w:ascii="Times New Roman" w:hAnsi="Times New Roman" w:cs="Times New Roman"/>
          <w:sz w:val="24"/>
          <w:szCs w:val="24"/>
        </w:rPr>
        <w:t xml:space="preserve">i drugim </w:t>
      </w:r>
      <w:proofErr w:type="spellStart"/>
      <w:r w:rsidRPr="00F93CE7">
        <w:rPr>
          <w:rFonts w:ascii="Times New Roman" w:hAnsi="Times New Roman" w:cs="Times New Roman"/>
          <w:sz w:val="24"/>
          <w:szCs w:val="24"/>
        </w:rPr>
        <w:t>podzakonskim</w:t>
      </w:r>
      <w:proofErr w:type="spellEnd"/>
      <w:r w:rsidRPr="00F93CE7">
        <w:rPr>
          <w:rFonts w:ascii="Times New Roman" w:hAnsi="Times New Roman" w:cs="Times New Roman"/>
          <w:sz w:val="24"/>
          <w:szCs w:val="24"/>
        </w:rPr>
        <w:t xml:space="preserve"> aktima (propise koji se odnose na ustanovu, opće akte koje ustanova donosi, informacije o financiranju i izvorima financiranja, financijske planove, izvještaje o izvršenju financijskog plana, godišnje financijske izvještaje, planove, strategije, programe i dr.);</w:t>
      </w:r>
    </w:p>
    <w:p w:rsidR="008B614A" w:rsidRPr="00F93CE7" w:rsidRDefault="008B614A" w:rsidP="008755DA">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bCs/>
          <w:sz w:val="24"/>
          <w:szCs w:val="24"/>
        </w:rPr>
        <w:t>voditi popis imovine i potraživanja ustanove;</w:t>
      </w:r>
    </w:p>
    <w:p w:rsidR="00CE3C69" w:rsidRPr="00F93CE7" w:rsidRDefault="008755DA" w:rsidP="00B514A3">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 xml:space="preserve">pravodobno utvrditi i na odgovarajući način javno objaviti podatke o glavnim rizicima kojima je </w:t>
      </w:r>
      <w:r w:rsidR="004F7BDB" w:rsidRPr="00F93CE7">
        <w:rPr>
          <w:rFonts w:ascii="Times New Roman" w:hAnsi="Times New Roman" w:cs="Times New Roman"/>
          <w:sz w:val="24"/>
          <w:szCs w:val="24"/>
        </w:rPr>
        <w:t>ustanova</w:t>
      </w:r>
      <w:r w:rsidRPr="00F93CE7">
        <w:rPr>
          <w:rFonts w:ascii="Times New Roman" w:hAnsi="Times New Roman" w:cs="Times New Roman"/>
          <w:sz w:val="24"/>
          <w:szCs w:val="24"/>
        </w:rPr>
        <w:t xml:space="preserve"> izlož</w:t>
      </w:r>
      <w:r w:rsidR="004F7BDB" w:rsidRPr="00F93CE7">
        <w:rPr>
          <w:rFonts w:ascii="Times New Roman" w:hAnsi="Times New Roman" w:cs="Times New Roman"/>
          <w:sz w:val="24"/>
          <w:szCs w:val="24"/>
        </w:rPr>
        <w:t>ena</w:t>
      </w:r>
      <w:r w:rsidRPr="00F93CE7">
        <w:rPr>
          <w:rFonts w:ascii="Times New Roman" w:hAnsi="Times New Roman" w:cs="Times New Roman"/>
          <w:sz w:val="24"/>
          <w:szCs w:val="24"/>
        </w:rPr>
        <w:t xml:space="preserve"> (npr. političke rizike, ekonomske rizike, rizike djelatnosti i sl.), kao i procjenu vjerojatnosti ostvarenja potencijalnih rizika i način upravljanja </w:t>
      </w:r>
      <w:r w:rsidR="00B514A3" w:rsidRPr="00F93CE7">
        <w:rPr>
          <w:rFonts w:ascii="Times New Roman" w:hAnsi="Times New Roman" w:cs="Times New Roman"/>
          <w:sz w:val="24"/>
          <w:szCs w:val="24"/>
        </w:rPr>
        <w:t xml:space="preserve">predmetnim </w:t>
      </w:r>
      <w:r w:rsidRPr="00F93CE7">
        <w:rPr>
          <w:rFonts w:ascii="Times New Roman" w:hAnsi="Times New Roman" w:cs="Times New Roman"/>
          <w:sz w:val="24"/>
          <w:szCs w:val="24"/>
        </w:rPr>
        <w:t>rizicima</w:t>
      </w:r>
      <w:r w:rsidR="00CE3C69" w:rsidRPr="00F93CE7">
        <w:rPr>
          <w:rFonts w:ascii="Times New Roman" w:hAnsi="Times New Roman" w:cs="Times New Roman"/>
          <w:sz w:val="24"/>
          <w:szCs w:val="24"/>
        </w:rPr>
        <w:t>;</w:t>
      </w:r>
    </w:p>
    <w:p w:rsidR="008755DA" w:rsidRPr="00F93CE7" w:rsidRDefault="006E207E" w:rsidP="008755DA">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objavljivati</w:t>
      </w:r>
      <w:r w:rsidR="00CE3C69" w:rsidRPr="00F93CE7">
        <w:rPr>
          <w:rFonts w:ascii="Times New Roman" w:hAnsi="Times New Roman" w:cs="Times New Roman"/>
          <w:sz w:val="24"/>
          <w:szCs w:val="24"/>
        </w:rPr>
        <w:t xml:space="preserve"> podatke o sponzorstvima i donacijama (u novcu ili dobrima i uslugama) sukladno važećim zakonskim i </w:t>
      </w:r>
      <w:proofErr w:type="spellStart"/>
      <w:r w:rsidR="00CE3C69" w:rsidRPr="00F93CE7">
        <w:rPr>
          <w:rFonts w:ascii="Times New Roman" w:hAnsi="Times New Roman" w:cs="Times New Roman"/>
          <w:sz w:val="24"/>
          <w:szCs w:val="24"/>
        </w:rPr>
        <w:t>podzakonskim</w:t>
      </w:r>
      <w:proofErr w:type="spellEnd"/>
      <w:r w:rsidR="00CE3C69" w:rsidRPr="00F93CE7">
        <w:rPr>
          <w:rFonts w:ascii="Times New Roman" w:hAnsi="Times New Roman" w:cs="Times New Roman"/>
          <w:sz w:val="24"/>
          <w:szCs w:val="24"/>
        </w:rPr>
        <w:t xml:space="preserve"> propisima</w:t>
      </w:r>
      <w:r w:rsidR="003C4324" w:rsidRPr="00F93CE7">
        <w:rPr>
          <w:rFonts w:ascii="Times New Roman" w:hAnsi="Times New Roman" w:cs="Times New Roman"/>
          <w:sz w:val="24"/>
          <w:szCs w:val="24"/>
        </w:rPr>
        <w:t>.</w:t>
      </w:r>
    </w:p>
    <w:p w:rsidR="00F144F3" w:rsidRPr="00F93CE7" w:rsidRDefault="00F144F3" w:rsidP="005F465E">
      <w:pPr>
        <w:spacing w:after="0"/>
        <w:jc w:val="both"/>
        <w:rPr>
          <w:rFonts w:ascii="Times New Roman" w:hAnsi="Times New Roman" w:cs="Times New Roman"/>
          <w:sz w:val="24"/>
          <w:szCs w:val="24"/>
        </w:rPr>
      </w:pPr>
      <w:r w:rsidRPr="00F93CE7">
        <w:rPr>
          <w:rFonts w:ascii="Times New Roman" w:eastAsia="Times New Roman" w:hAnsi="Times New Roman"/>
          <w:b/>
          <w:bCs/>
          <w:sz w:val="24"/>
          <w:szCs w:val="24"/>
        </w:rPr>
        <w:t xml:space="preserve">Rok: </w:t>
      </w:r>
      <w:r w:rsidRPr="00F93CE7">
        <w:rPr>
          <w:rFonts w:ascii="Times New Roman" w:eastAsia="Times New Roman" w:hAnsi="Times New Roman"/>
          <w:bCs/>
          <w:sz w:val="24"/>
          <w:szCs w:val="24"/>
        </w:rPr>
        <w:t>K</w:t>
      </w:r>
      <w:r w:rsidRPr="00F93CE7">
        <w:rPr>
          <w:rFonts w:ascii="Times New Roman" w:hAnsi="Times New Roman" w:cs="Times New Roman"/>
          <w:sz w:val="24"/>
          <w:szCs w:val="24"/>
        </w:rPr>
        <w:t>ontinuirano izvršavanje</w:t>
      </w:r>
      <w:r w:rsidR="00DC17D8" w:rsidRPr="00F93CE7">
        <w:rPr>
          <w:rFonts w:ascii="Times New Roman" w:hAnsi="Times New Roman" w:cs="Times New Roman"/>
          <w:sz w:val="24"/>
          <w:szCs w:val="24"/>
        </w:rPr>
        <w:t>.</w:t>
      </w:r>
    </w:p>
    <w:p w:rsidR="009603D6" w:rsidRPr="00F93CE7" w:rsidRDefault="009603D6" w:rsidP="005F465E">
      <w:pPr>
        <w:autoSpaceDE w:val="0"/>
        <w:autoSpaceDN w:val="0"/>
        <w:adjustRightInd w:val="0"/>
        <w:spacing w:after="0" w:line="240" w:lineRule="auto"/>
        <w:jc w:val="both"/>
        <w:rPr>
          <w:rFonts w:ascii="Times New Roman" w:eastAsia="Times New Roman" w:hAnsi="Times New Roman"/>
          <w:bCs/>
          <w:sz w:val="24"/>
          <w:szCs w:val="24"/>
        </w:rPr>
      </w:pPr>
    </w:p>
    <w:p w:rsidR="009603D6" w:rsidRPr="00F93CE7" w:rsidRDefault="009603D6" w:rsidP="005F465E">
      <w:pPr>
        <w:autoSpaceDE w:val="0"/>
        <w:autoSpaceDN w:val="0"/>
        <w:adjustRightInd w:val="0"/>
        <w:spacing w:after="0" w:line="240" w:lineRule="auto"/>
        <w:jc w:val="both"/>
        <w:rPr>
          <w:rFonts w:ascii="Times New Roman" w:eastAsia="Times New Roman" w:hAnsi="Times New Roman"/>
          <w:bCs/>
          <w:sz w:val="24"/>
          <w:szCs w:val="24"/>
        </w:rPr>
      </w:pPr>
    </w:p>
    <w:p w:rsidR="00854D84" w:rsidRPr="00F93CE7" w:rsidRDefault="00820442" w:rsidP="005F465E">
      <w:pPr>
        <w:autoSpaceDE w:val="0"/>
        <w:autoSpaceDN w:val="0"/>
        <w:adjustRightInd w:val="0"/>
        <w:spacing w:after="0" w:line="240" w:lineRule="auto"/>
        <w:jc w:val="both"/>
        <w:rPr>
          <w:rFonts w:ascii="Garamond-Bold" w:hAnsi="Garamond-Bold" w:cs="Garamond-Bold"/>
          <w:b/>
          <w:bCs/>
          <w:sz w:val="24"/>
          <w:szCs w:val="24"/>
        </w:rPr>
      </w:pPr>
      <w:r w:rsidRPr="00F93CE7">
        <w:rPr>
          <w:rFonts w:ascii="Garamond-Bold" w:hAnsi="Garamond-Bold" w:cs="Garamond-Bold"/>
          <w:b/>
          <w:bCs/>
          <w:sz w:val="24"/>
          <w:szCs w:val="24"/>
        </w:rPr>
        <w:tab/>
      </w:r>
      <w:r w:rsidR="008A41F0" w:rsidRPr="00F93CE7">
        <w:rPr>
          <w:rFonts w:ascii="Garamond-Bold" w:hAnsi="Garamond-Bold" w:cs="Garamond-Bold"/>
          <w:b/>
          <w:bCs/>
          <w:sz w:val="24"/>
          <w:szCs w:val="24"/>
        </w:rPr>
        <w:t xml:space="preserve">Cilj 3. </w:t>
      </w:r>
      <w:r w:rsidR="00854D84" w:rsidRPr="00F93CE7">
        <w:rPr>
          <w:rFonts w:ascii="Times New Roman" w:hAnsi="Times New Roman" w:cs="Times New Roman"/>
          <w:b/>
          <w:bCs/>
          <w:sz w:val="24"/>
          <w:szCs w:val="24"/>
        </w:rPr>
        <w:t>Jačanje antikorupcijskih potencijala u sustavu javne nabave</w:t>
      </w:r>
    </w:p>
    <w:p w:rsidR="00854D84" w:rsidRPr="00F93CE7" w:rsidRDefault="00854D84" w:rsidP="005F465E">
      <w:pPr>
        <w:autoSpaceDE w:val="0"/>
        <w:autoSpaceDN w:val="0"/>
        <w:adjustRightInd w:val="0"/>
        <w:spacing w:after="0" w:line="240" w:lineRule="auto"/>
        <w:jc w:val="both"/>
        <w:rPr>
          <w:rFonts w:ascii="Garamond-Bold" w:hAnsi="Garamond-Bold" w:cs="Garamond-Bold"/>
          <w:b/>
          <w:bCs/>
          <w:sz w:val="24"/>
          <w:szCs w:val="24"/>
        </w:rPr>
      </w:pPr>
      <w:r w:rsidRPr="00F93CE7">
        <w:rPr>
          <w:rFonts w:ascii="Garamond-Bold" w:hAnsi="Garamond-Bold" w:cs="Garamond-Bold"/>
          <w:b/>
          <w:bCs/>
          <w:sz w:val="24"/>
          <w:szCs w:val="24"/>
        </w:rPr>
        <w:tab/>
      </w:r>
    </w:p>
    <w:p w:rsidR="00854D84" w:rsidRPr="00F93CE7" w:rsidRDefault="00854D84" w:rsidP="00854D84">
      <w:pPr>
        <w:spacing w:after="0"/>
        <w:ind w:left="113" w:right="55" w:firstLine="738"/>
        <w:jc w:val="both"/>
        <w:rPr>
          <w:rFonts w:ascii="Times New Roman" w:eastAsia="Times New Roman" w:hAnsi="Times New Roman"/>
          <w:sz w:val="24"/>
          <w:szCs w:val="24"/>
        </w:rPr>
      </w:pPr>
      <w:r w:rsidRPr="00F93CE7">
        <w:rPr>
          <w:rFonts w:ascii="Times New Roman" w:eastAsia="Times New Roman" w:hAnsi="Times New Roman"/>
          <w:sz w:val="24"/>
          <w:szCs w:val="24"/>
        </w:rPr>
        <w:t>U</w:t>
      </w:r>
      <w:r w:rsidRPr="00F93CE7">
        <w:rPr>
          <w:rFonts w:ascii="Times New Roman" w:eastAsia="Times New Roman" w:hAnsi="Times New Roman"/>
          <w:spacing w:val="1"/>
          <w:sz w:val="24"/>
          <w:szCs w:val="24"/>
        </w:rPr>
        <w:t xml:space="preserve"> </w:t>
      </w:r>
      <w:r w:rsidRPr="00F93CE7">
        <w:rPr>
          <w:rFonts w:ascii="Times New Roman" w:eastAsia="Times New Roman" w:hAnsi="Times New Roman"/>
          <w:spacing w:val="-1"/>
          <w:sz w:val="24"/>
          <w:szCs w:val="24"/>
        </w:rPr>
        <w:t>c</w:t>
      </w:r>
      <w:r w:rsidRPr="00F93CE7">
        <w:rPr>
          <w:rFonts w:ascii="Times New Roman" w:eastAsia="Times New Roman" w:hAnsi="Times New Roman"/>
          <w:sz w:val="24"/>
          <w:szCs w:val="24"/>
        </w:rPr>
        <w:t>i</w:t>
      </w:r>
      <w:r w:rsidRPr="00F93CE7">
        <w:rPr>
          <w:rFonts w:ascii="Times New Roman" w:eastAsia="Times New Roman" w:hAnsi="Times New Roman"/>
          <w:spacing w:val="1"/>
          <w:sz w:val="24"/>
          <w:szCs w:val="24"/>
        </w:rPr>
        <w:t>l</w:t>
      </w:r>
      <w:r w:rsidRPr="00F93CE7">
        <w:rPr>
          <w:rFonts w:ascii="Times New Roman" w:eastAsia="Times New Roman" w:hAnsi="Times New Roman"/>
          <w:sz w:val="24"/>
          <w:szCs w:val="24"/>
        </w:rPr>
        <w:t>ju</w:t>
      </w:r>
      <w:r w:rsidRPr="00F93CE7">
        <w:rPr>
          <w:rFonts w:ascii="Times New Roman" w:eastAsia="Times New Roman" w:hAnsi="Times New Roman"/>
          <w:spacing w:val="2"/>
          <w:sz w:val="24"/>
          <w:szCs w:val="24"/>
        </w:rPr>
        <w:t xml:space="preserve"> </w:t>
      </w:r>
      <w:r w:rsidRPr="00F93CE7">
        <w:rPr>
          <w:rFonts w:ascii="Times New Roman" w:eastAsia="Times New Roman" w:hAnsi="Times New Roman"/>
          <w:sz w:val="24"/>
          <w:szCs w:val="24"/>
        </w:rPr>
        <w:t>ja</w:t>
      </w:r>
      <w:r w:rsidRPr="00F93CE7">
        <w:rPr>
          <w:rFonts w:ascii="Times New Roman" w:eastAsia="Times New Roman" w:hAnsi="Times New Roman"/>
          <w:spacing w:val="-1"/>
          <w:sz w:val="24"/>
          <w:szCs w:val="24"/>
        </w:rPr>
        <w:t>ča</w:t>
      </w:r>
      <w:r w:rsidRPr="00F93CE7">
        <w:rPr>
          <w:rFonts w:ascii="Times New Roman" w:eastAsia="Times New Roman" w:hAnsi="Times New Roman"/>
          <w:sz w:val="24"/>
          <w:szCs w:val="24"/>
        </w:rPr>
        <w:t>nja</w:t>
      </w:r>
      <w:r w:rsidRPr="00F93CE7">
        <w:rPr>
          <w:rFonts w:ascii="Times New Roman" w:eastAsia="Times New Roman" w:hAnsi="Times New Roman"/>
          <w:spacing w:val="1"/>
          <w:sz w:val="24"/>
          <w:szCs w:val="24"/>
        </w:rPr>
        <w:t xml:space="preserve"> </w:t>
      </w:r>
      <w:r w:rsidRPr="00F93CE7">
        <w:rPr>
          <w:rFonts w:ascii="Times New Roman" w:eastAsia="Times New Roman" w:hAnsi="Times New Roman"/>
          <w:sz w:val="24"/>
          <w:szCs w:val="24"/>
        </w:rPr>
        <w:t>in</w:t>
      </w:r>
      <w:r w:rsidRPr="00F93CE7">
        <w:rPr>
          <w:rFonts w:ascii="Times New Roman" w:eastAsia="Times New Roman" w:hAnsi="Times New Roman"/>
          <w:spacing w:val="1"/>
          <w:sz w:val="24"/>
          <w:szCs w:val="24"/>
        </w:rPr>
        <w:t>te</w:t>
      </w:r>
      <w:r w:rsidRPr="00F93CE7">
        <w:rPr>
          <w:rFonts w:ascii="Times New Roman" w:eastAsia="Times New Roman" w:hAnsi="Times New Roman"/>
          <w:spacing w:val="-2"/>
          <w:sz w:val="24"/>
          <w:szCs w:val="24"/>
        </w:rPr>
        <w:t>g</w:t>
      </w:r>
      <w:r w:rsidRPr="00F93CE7">
        <w:rPr>
          <w:rFonts w:ascii="Times New Roman" w:eastAsia="Times New Roman" w:hAnsi="Times New Roman"/>
          <w:sz w:val="24"/>
          <w:szCs w:val="24"/>
        </w:rPr>
        <w:t>riteta</w:t>
      </w:r>
      <w:r w:rsidRPr="00F93CE7">
        <w:rPr>
          <w:rFonts w:ascii="Times New Roman" w:eastAsia="Times New Roman" w:hAnsi="Times New Roman"/>
          <w:spacing w:val="2"/>
          <w:sz w:val="24"/>
          <w:szCs w:val="24"/>
        </w:rPr>
        <w:t xml:space="preserve"> </w:t>
      </w:r>
      <w:r w:rsidRPr="00F93CE7">
        <w:rPr>
          <w:rFonts w:ascii="Times New Roman" w:eastAsia="Times New Roman" w:hAnsi="Times New Roman"/>
          <w:sz w:val="24"/>
          <w:szCs w:val="24"/>
        </w:rPr>
        <w:t>svih</w:t>
      </w:r>
      <w:r w:rsidRPr="00F93CE7">
        <w:rPr>
          <w:rFonts w:ascii="Times New Roman" w:eastAsia="Times New Roman" w:hAnsi="Times New Roman"/>
          <w:spacing w:val="2"/>
          <w:sz w:val="24"/>
          <w:szCs w:val="24"/>
        </w:rPr>
        <w:t xml:space="preserve"> </w:t>
      </w:r>
      <w:r w:rsidRPr="00F93CE7">
        <w:rPr>
          <w:rFonts w:ascii="Times New Roman" w:eastAsia="Times New Roman" w:hAnsi="Times New Roman"/>
          <w:sz w:val="24"/>
          <w:szCs w:val="24"/>
        </w:rPr>
        <w:t>sudionika</w:t>
      </w:r>
      <w:r w:rsidRPr="00F93CE7">
        <w:rPr>
          <w:rFonts w:ascii="Times New Roman" w:eastAsia="Times New Roman" w:hAnsi="Times New Roman"/>
          <w:spacing w:val="1"/>
          <w:sz w:val="24"/>
          <w:szCs w:val="24"/>
        </w:rPr>
        <w:t xml:space="preserve"> </w:t>
      </w:r>
      <w:r w:rsidRPr="00F93CE7">
        <w:rPr>
          <w:rFonts w:ascii="Times New Roman" w:eastAsia="Times New Roman" w:hAnsi="Times New Roman"/>
          <w:sz w:val="24"/>
          <w:szCs w:val="24"/>
        </w:rPr>
        <w:t>koji</w:t>
      </w:r>
      <w:r w:rsidRPr="00F93CE7">
        <w:rPr>
          <w:rFonts w:ascii="Times New Roman" w:eastAsia="Times New Roman" w:hAnsi="Times New Roman"/>
          <w:spacing w:val="2"/>
          <w:sz w:val="24"/>
          <w:szCs w:val="24"/>
        </w:rPr>
        <w:t xml:space="preserve"> </w:t>
      </w:r>
      <w:r w:rsidRPr="00F93CE7">
        <w:rPr>
          <w:rFonts w:ascii="Times New Roman" w:eastAsia="Times New Roman" w:hAnsi="Times New Roman"/>
          <w:sz w:val="24"/>
          <w:szCs w:val="24"/>
        </w:rPr>
        <w:t>su</w:t>
      </w:r>
      <w:r w:rsidRPr="00F93CE7">
        <w:rPr>
          <w:rFonts w:ascii="Times New Roman" w:eastAsia="Times New Roman" w:hAnsi="Times New Roman"/>
          <w:spacing w:val="1"/>
          <w:sz w:val="24"/>
          <w:szCs w:val="24"/>
        </w:rPr>
        <w:t xml:space="preserve"> </w:t>
      </w:r>
      <w:r w:rsidRPr="00F93CE7">
        <w:rPr>
          <w:rFonts w:ascii="Times New Roman" w:eastAsia="Times New Roman" w:hAnsi="Times New Roman"/>
          <w:spacing w:val="-2"/>
          <w:sz w:val="24"/>
          <w:szCs w:val="24"/>
        </w:rPr>
        <w:t>u</w:t>
      </w:r>
      <w:r w:rsidRPr="00F93CE7">
        <w:rPr>
          <w:rFonts w:ascii="Times New Roman" w:eastAsia="Times New Roman" w:hAnsi="Times New Roman"/>
          <w:sz w:val="24"/>
          <w:szCs w:val="24"/>
        </w:rPr>
        <w:t>kl</w:t>
      </w:r>
      <w:r w:rsidRPr="00F93CE7">
        <w:rPr>
          <w:rFonts w:ascii="Times New Roman" w:eastAsia="Times New Roman" w:hAnsi="Times New Roman"/>
          <w:spacing w:val="1"/>
          <w:sz w:val="24"/>
          <w:szCs w:val="24"/>
        </w:rPr>
        <w:t>j</w:t>
      </w:r>
      <w:r w:rsidRPr="00F93CE7">
        <w:rPr>
          <w:rFonts w:ascii="Times New Roman" w:eastAsia="Times New Roman" w:hAnsi="Times New Roman"/>
          <w:sz w:val="24"/>
          <w:szCs w:val="24"/>
        </w:rPr>
        <w:t>u</w:t>
      </w:r>
      <w:r w:rsidRPr="00F93CE7">
        <w:rPr>
          <w:rFonts w:ascii="Times New Roman" w:eastAsia="Times New Roman" w:hAnsi="Times New Roman"/>
          <w:spacing w:val="-1"/>
          <w:sz w:val="24"/>
          <w:szCs w:val="24"/>
        </w:rPr>
        <w:t>če</w:t>
      </w:r>
      <w:r w:rsidRPr="00F93CE7">
        <w:rPr>
          <w:rFonts w:ascii="Times New Roman" w:eastAsia="Times New Roman" w:hAnsi="Times New Roman"/>
          <w:sz w:val="24"/>
          <w:szCs w:val="24"/>
        </w:rPr>
        <w:t>ni</w:t>
      </w:r>
      <w:r w:rsidRPr="00F93CE7">
        <w:rPr>
          <w:rFonts w:ascii="Times New Roman" w:eastAsia="Times New Roman" w:hAnsi="Times New Roman"/>
          <w:spacing w:val="2"/>
          <w:sz w:val="24"/>
          <w:szCs w:val="24"/>
        </w:rPr>
        <w:t xml:space="preserve"> </w:t>
      </w:r>
      <w:r w:rsidRPr="00F93CE7">
        <w:rPr>
          <w:rFonts w:ascii="Times New Roman" w:eastAsia="Times New Roman" w:hAnsi="Times New Roman"/>
          <w:sz w:val="24"/>
          <w:szCs w:val="24"/>
        </w:rPr>
        <w:t>u</w:t>
      </w:r>
      <w:r w:rsidRPr="00F93CE7">
        <w:rPr>
          <w:rFonts w:ascii="Times New Roman" w:eastAsia="Times New Roman" w:hAnsi="Times New Roman"/>
          <w:spacing w:val="1"/>
          <w:sz w:val="24"/>
          <w:szCs w:val="24"/>
        </w:rPr>
        <w:t xml:space="preserve"> </w:t>
      </w:r>
      <w:r w:rsidRPr="00F93CE7">
        <w:rPr>
          <w:rFonts w:ascii="Times New Roman" w:eastAsia="Times New Roman" w:hAnsi="Times New Roman"/>
          <w:sz w:val="24"/>
          <w:szCs w:val="24"/>
        </w:rPr>
        <w:t>poslove javne</w:t>
      </w:r>
      <w:r w:rsidRPr="00F93CE7">
        <w:rPr>
          <w:rFonts w:ascii="Times New Roman" w:eastAsia="Times New Roman" w:hAnsi="Times New Roman"/>
          <w:spacing w:val="2"/>
          <w:sz w:val="24"/>
          <w:szCs w:val="24"/>
        </w:rPr>
        <w:t xml:space="preserve"> </w:t>
      </w:r>
      <w:r w:rsidRPr="00F93CE7">
        <w:rPr>
          <w:rFonts w:ascii="Times New Roman" w:eastAsia="Times New Roman" w:hAnsi="Times New Roman"/>
          <w:sz w:val="24"/>
          <w:szCs w:val="24"/>
        </w:rPr>
        <w:t>n</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b</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ve osm</w:t>
      </w:r>
      <w:r w:rsidRPr="00F93CE7">
        <w:rPr>
          <w:rFonts w:ascii="Times New Roman" w:eastAsia="Times New Roman" w:hAnsi="Times New Roman"/>
          <w:spacing w:val="8"/>
          <w:sz w:val="24"/>
          <w:szCs w:val="24"/>
        </w:rPr>
        <w:t>i</w:t>
      </w:r>
      <w:r w:rsidRPr="00F93CE7">
        <w:rPr>
          <w:rFonts w:ascii="Times New Roman" w:eastAsia="Times New Roman" w:hAnsi="Times New Roman"/>
          <w:sz w:val="24"/>
          <w:szCs w:val="24"/>
        </w:rPr>
        <w:t>šl</w:t>
      </w:r>
      <w:r w:rsidRPr="00F93CE7">
        <w:rPr>
          <w:rFonts w:ascii="Times New Roman" w:eastAsia="Times New Roman" w:hAnsi="Times New Roman"/>
          <w:spacing w:val="1"/>
          <w:sz w:val="24"/>
          <w:szCs w:val="24"/>
        </w:rPr>
        <w:t>j</w:t>
      </w:r>
      <w:r w:rsidRPr="00F93CE7">
        <w:rPr>
          <w:rFonts w:ascii="Times New Roman" w:eastAsia="Times New Roman" w:hAnsi="Times New Roman"/>
          <w:spacing w:val="-1"/>
          <w:sz w:val="24"/>
          <w:szCs w:val="24"/>
        </w:rPr>
        <w:t>e</w:t>
      </w:r>
      <w:r w:rsidRPr="00F93CE7">
        <w:rPr>
          <w:rFonts w:ascii="Times New Roman" w:eastAsia="Times New Roman" w:hAnsi="Times New Roman"/>
          <w:sz w:val="24"/>
          <w:szCs w:val="24"/>
        </w:rPr>
        <w:t xml:space="preserve">ni su </w:t>
      </w:r>
      <w:r w:rsidRPr="00F93CE7">
        <w:rPr>
          <w:rFonts w:ascii="Times New Roman" w:eastAsia="Times New Roman" w:hAnsi="Times New Roman"/>
          <w:spacing w:val="-1"/>
          <w:sz w:val="24"/>
          <w:szCs w:val="24"/>
        </w:rPr>
        <w:t>e</w:t>
      </w:r>
      <w:r w:rsidRPr="00F93CE7">
        <w:rPr>
          <w:rFonts w:ascii="Times New Roman" w:eastAsia="Times New Roman" w:hAnsi="Times New Roman"/>
          <w:sz w:val="24"/>
          <w:szCs w:val="24"/>
        </w:rPr>
        <w:t>duk</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t</w:t>
      </w:r>
      <w:r w:rsidRPr="00F93CE7">
        <w:rPr>
          <w:rFonts w:ascii="Times New Roman" w:eastAsia="Times New Roman" w:hAnsi="Times New Roman"/>
          <w:spacing w:val="1"/>
          <w:sz w:val="24"/>
          <w:szCs w:val="24"/>
        </w:rPr>
        <w:t>i</w:t>
      </w:r>
      <w:r w:rsidRPr="00F93CE7">
        <w:rPr>
          <w:rFonts w:ascii="Times New Roman" w:eastAsia="Times New Roman" w:hAnsi="Times New Roman"/>
          <w:sz w:val="24"/>
          <w:szCs w:val="24"/>
        </w:rPr>
        <w:t>vni i</w:t>
      </w:r>
      <w:r w:rsidRPr="00F93CE7">
        <w:rPr>
          <w:rFonts w:ascii="Times New Roman" w:eastAsia="Times New Roman" w:hAnsi="Times New Roman"/>
          <w:spacing w:val="1"/>
          <w:sz w:val="24"/>
          <w:szCs w:val="24"/>
        </w:rPr>
        <w:t xml:space="preserve"> </w:t>
      </w:r>
      <w:r w:rsidRPr="00F93CE7">
        <w:rPr>
          <w:rFonts w:ascii="Times New Roman" w:eastAsia="Times New Roman" w:hAnsi="Times New Roman"/>
          <w:sz w:val="24"/>
          <w:szCs w:val="24"/>
        </w:rPr>
        <w:t>spe</w:t>
      </w:r>
      <w:r w:rsidRPr="00F93CE7">
        <w:rPr>
          <w:rFonts w:ascii="Times New Roman" w:eastAsia="Times New Roman" w:hAnsi="Times New Roman"/>
          <w:spacing w:val="-2"/>
          <w:sz w:val="24"/>
          <w:szCs w:val="24"/>
        </w:rPr>
        <w:t>c</w:t>
      </w:r>
      <w:r w:rsidRPr="00F93CE7">
        <w:rPr>
          <w:rFonts w:ascii="Times New Roman" w:eastAsia="Times New Roman" w:hAnsi="Times New Roman"/>
          <w:sz w:val="24"/>
          <w:szCs w:val="24"/>
        </w:rPr>
        <w:t>i</w:t>
      </w:r>
      <w:r w:rsidRPr="00F93CE7">
        <w:rPr>
          <w:rFonts w:ascii="Times New Roman" w:eastAsia="Times New Roman" w:hAnsi="Times New Roman"/>
          <w:spacing w:val="1"/>
          <w:sz w:val="24"/>
          <w:szCs w:val="24"/>
        </w:rPr>
        <w:t>j</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l</w:t>
      </w:r>
      <w:r w:rsidRPr="00F93CE7">
        <w:rPr>
          <w:rFonts w:ascii="Times New Roman" w:eastAsia="Times New Roman" w:hAnsi="Times New Roman"/>
          <w:spacing w:val="1"/>
          <w:sz w:val="24"/>
          <w:szCs w:val="24"/>
        </w:rPr>
        <w:t>i</w:t>
      </w:r>
      <w:r w:rsidRPr="00F93CE7">
        <w:rPr>
          <w:rFonts w:ascii="Times New Roman" w:eastAsia="Times New Roman" w:hAnsi="Times New Roman"/>
          <w:sz w:val="24"/>
          <w:szCs w:val="24"/>
        </w:rPr>
        <w:t>st</w:t>
      </w:r>
      <w:r w:rsidRPr="00F93CE7">
        <w:rPr>
          <w:rFonts w:ascii="Times New Roman" w:eastAsia="Times New Roman" w:hAnsi="Times New Roman"/>
          <w:spacing w:val="1"/>
          <w:sz w:val="24"/>
          <w:szCs w:val="24"/>
        </w:rPr>
        <w:t>i</w:t>
      </w:r>
      <w:r w:rsidRPr="00F93CE7">
        <w:rPr>
          <w:rFonts w:ascii="Times New Roman" w:eastAsia="Times New Roman" w:hAnsi="Times New Roman"/>
          <w:spacing w:val="-1"/>
          <w:sz w:val="24"/>
          <w:szCs w:val="24"/>
        </w:rPr>
        <w:t>č</w:t>
      </w:r>
      <w:r w:rsidRPr="00F93CE7">
        <w:rPr>
          <w:rFonts w:ascii="Times New Roman" w:eastAsia="Times New Roman" w:hAnsi="Times New Roman"/>
          <w:sz w:val="24"/>
          <w:szCs w:val="24"/>
        </w:rPr>
        <w:t>ki pro</w:t>
      </w:r>
      <w:r w:rsidRPr="00F93CE7">
        <w:rPr>
          <w:rFonts w:ascii="Times New Roman" w:eastAsia="Times New Roman" w:hAnsi="Times New Roman"/>
          <w:spacing w:val="-3"/>
          <w:sz w:val="24"/>
          <w:szCs w:val="24"/>
        </w:rPr>
        <w:t>g</w:t>
      </w:r>
      <w:r w:rsidRPr="00F93CE7">
        <w:rPr>
          <w:rFonts w:ascii="Times New Roman" w:eastAsia="Times New Roman" w:hAnsi="Times New Roman"/>
          <w:spacing w:val="1"/>
          <w:sz w:val="24"/>
          <w:szCs w:val="24"/>
        </w:rPr>
        <w:t>r</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mi</w:t>
      </w:r>
      <w:r w:rsidRPr="00F93CE7">
        <w:rPr>
          <w:rFonts w:ascii="Times New Roman" w:eastAsia="Times New Roman" w:hAnsi="Times New Roman"/>
          <w:spacing w:val="1"/>
          <w:sz w:val="24"/>
          <w:szCs w:val="24"/>
        </w:rPr>
        <w:t xml:space="preserve"> z</w:t>
      </w:r>
      <w:r w:rsidRPr="00F93CE7">
        <w:rPr>
          <w:rFonts w:ascii="Times New Roman" w:eastAsia="Times New Roman" w:hAnsi="Times New Roman"/>
          <w:sz w:val="24"/>
          <w:szCs w:val="24"/>
        </w:rPr>
        <w:t>a</w:t>
      </w:r>
      <w:r w:rsidRPr="00F93CE7">
        <w:rPr>
          <w:rFonts w:ascii="Times New Roman" w:eastAsia="Times New Roman" w:hAnsi="Times New Roman"/>
          <w:spacing w:val="-1"/>
          <w:sz w:val="24"/>
          <w:szCs w:val="24"/>
        </w:rPr>
        <w:t xml:space="preserve"> </w:t>
      </w:r>
      <w:r w:rsidRPr="00F93CE7">
        <w:rPr>
          <w:rFonts w:ascii="Times New Roman" w:eastAsia="Times New Roman" w:hAnsi="Times New Roman"/>
          <w:sz w:val="24"/>
          <w:szCs w:val="24"/>
        </w:rPr>
        <w:t>sobe koje obavljaju te poslov</w:t>
      </w:r>
      <w:r w:rsidRPr="00F93CE7">
        <w:rPr>
          <w:rFonts w:ascii="Times New Roman" w:eastAsia="Times New Roman" w:hAnsi="Times New Roman"/>
          <w:spacing w:val="-1"/>
          <w:sz w:val="24"/>
          <w:szCs w:val="24"/>
        </w:rPr>
        <w:t>e</w:t>
      </w:r>
      <w:r w:rsidRPr="00F93CE7">
        <w:rPr>
          <w:rFonts w:ascii="Times New Roman" w:eastAsia="Times New Roman" w:hAnsi="Times New Roman"/>
          <w:sz w:val="24"/>
          <w:szCs w:val="24"/>
        </w:rPr>
        <w:t>.</w:t>
      </w:r>
    </w:p>
    <w:p w:rsidR="00854D84" w:rsidRPr="00F93CE7" w:rsidRDefault="00854D84" w:rsidP="00854D84">
      <w:pPr>
        <w:spacing w:after="0"/>
        <w:ind w:left="113" w:right="55" w:firstLine="738"/>
        <w:jc w:val="both"/>
        <w:rPr>
          <w:rFonts w:ascii="Times New Roman" w:eastAsia="Times New Roman" w:hAnsi="Times New Roman"/>
          <w:sz w:val="24"/>
          <w:szCs w:val="24"/>
        </w:rPr>
      </w:pPr>
      <w:r w:rsidRPr="00F93CE7">
        <w:rPr>
          <w:rFonts w:ascii="Times New Roman" w:eastAsia="Times New Roman" w:hAnsi="Times New Roman"/>
          <w:sz w:val="24"/>
          <w:szCs w:val="24"/>
        </w:rPr>
        <w:t>S obzirom na prepoznate korupcijske rizike u postupcima planiranja, pripreme i odabira ponude, osobito u smislu dijeljenja vrijednosti nabave s namjerom izbjegavanja primjene propisanog postupka nabave (tzv. cjepkanje nabave), potrebno je jačanje transparentnosti vezano za postupke jednostavne nabave.</w:t>
      </w:r>
    </w:p>
    <w:p w:rsidR="00854D84" w:rsidRPr="00F93CE7" w:rsidRDefault="00854D84" w:rsidP="005F465E">
      <w:pPr>
        <w:autoSpaceDE w:val="0"/>
        <w:autoSpaceDN w:val="0"/>
        <w:adjustRightInd w:val="0"/>
        <w:spacing w:after="0" w:line="240" w:lineRule="auto"/>
        <w:jc w:val="both"/>
        <w:rPr>
          <w:rFonts w:ascii="Garamond-Bold" w:hAnsi="Garamond-Bold" w:cs="Garamond-Bold"/>
          <w:b/>
          <w:bCs/>
          <w:sz w:val="24"/>
          <w:szCs w:val="24"/>
        </w:rPr>
      </w:pPr>
    </w:p>
    <w:p w:rsidR="00854D84" w:rsidRPr="00F93CE7" w:rsidRDefault="00854D84" w:rsidP="005F465E">
      <w:pPr>
        <w:autoSpaceDE w:val="0"/>
        <w:autoSpaceDN w:val="0"/>
        <w:adjustRightInd w:val="0"/>
        <w:spacing w:after="0" w:line="240" w:lineRule="auto"/>
        <w:jc w:val="both"/>
        <w:rPr>
          <w:rFonts w:ascii="Garamond-Bold" w:hAnsi="Garamond-Bold" w:cs="Garamond-Bold"/>
          <w:b/>
          <w:bCs/>
          <w:sz w:val="24"/>
          <w:szCs w:val="24"/>
        </w:rPr>
      </w:pPr>
      <w:r w:rsidRPr="00F93CE7">
        <w:rPr>
          <w:rFonts w:ascii="Garamond-Bold" w:hAnsi="Garamond-Bold" w:cs="Garamond-Bold"/>
          <w:b/>
          <w:bCs/>
          <w:sz w:val="24"/>
          <w:szCs w:val="24"/>
        </w:rPr>
        <w:tab/>
        <w:t>Mjere i smjernice:</w:t>
      </w:r>
    </w:p>
    <w:p w:rsidR="000773C4" w:rsidRPr="00F93CE7" w:rsidRDefault="000773C4" w:rsidP="000773C4">
      <w:pPr>
        <w:pStyle w:val="Odlomakpopisa"/>
        <w:widowControl w:val="0"/>
        <w:numPr>
          <w:ilvl w:val="0"/>
          <w:numId w:val="4"/>
        </w:numPr>
        <w:spacing w:before="53" w:after="0"/>
        <w:ind w:right="-20"/>
        <w:jc w:val="both"/>
        <w:rPr>
          <w:rFonts w:ascii="Times New Roman" w:eastAsia="Times New Roman" w:hAnsi="Times New Roman"/>
          <w:sz w:val="24"/>
          <w:szCs w:val="24"/>
        </w:rPr>
      </w:pPr>
      <w:r w:rsidRPr="00F93CE7">
        <w:rPr>
          <w:rFonts w:ascii="Times New Roman" w:eastAsia="Times New Roman" w:hAnsi="Times New Roman"/>
          <w:sz w:val="24"/>
          <w:szCs w:val="24"/>
        </w:rPr>
        <w:t xml:space="preserve">izrada godišnjeg plana nabave te njegova objava na </w:t>
      </w:r>
      <w:r w:rsidR="003137B1" w:rsidRPr="00F93CE7">
        <w:rPr>
          <w:rFonts w:ascii="Times New Roman" w:eastAsia="Times New Roman" w:hAnsi="Times New Roman"/>
          <w:spacing w:val="1"/>
          <w:sz w:val="24"/>
          <w:szCs w:val="24"/>
        </w:rPr>
        <w:t xml:space="preserve">Elektroničkom oglasniku javne nabave Republike Hrvatske (EOJN) i </w:t>
      </w:r>
      <w:r w:rsidRPr="00F93CE7">
        <w:rPr>
          <w:rFonts w:ascii="Times New Roman" w:eastAsia="Times New Roman" w:hAnsi="Times New Roman"/>
          <w:sz w:val="24"/>
          <w:szCs w:val="24"/>
        </w:rPr>
        <w:t>službenim internetskim stranicama;</w:t>
      </w:r>
    </w:p>
    <w:p w:rsidR="000773C4" w:rsidRPr="00F93CE7" w:rsidRDefault="000773C4" w:rsidP="000773C4">
      <w:pPr>
        <w:pStyle w:val="Odlomakpopisa"/>
        <w:widowControl w:val="0"/>
        <w:numPr>
          <w:ilvl w:val="0"/>
          <w:numId w:val="4"/>
        </w:numPr>
        <w:spacing w:before="53" w:after="0"/>
        <w:ind w:right="-20"/>
        <w:jc w:val="both"/>
        <w:rPr>
          <w:rFonts w:ascii="Times New Roman" w:eastAsia="Times New Roman" w:hAnsi="Times New Roman"/>
          <w:sz w:val="24"/>
          <w:szCs w:val="24"/>
        </w:rPr>
      </w:pPr>
      <w:r w:rsidRPr="00F93CE7">
        <w:rPr>
          <w:rFonts w:ascii="Times New Roman" w:eastAsia="Times New Roman" w:hAnsi="Times New Roman"/>
          <w:sz w:val="24"/>
          <w:szCs w:val="24"/>
        </w:rPr>
        <w:t>obj</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ve</w:t>
      </w:r>
      <w:r w:rsidRPr="00F93CE7">
        <w:rPr>
          <w:rFonts w:ascii="Times New Roman" w:eastAsia="Times New Roman" w:hAnsi="Times New Roman"/>
          <w:spacing w:val="-1"/>
          <w:sz w:val="24"/>
          <w:szCs w:val="24"/>
        </w:rPr>
        <w:t xml:space="preserve"> </w:t>
      </w:r>
      <w:r w:rsidRPr="00F93CE7">
        <w:rPr>
          <w:rFonts w:ascii="Times New Roman" w:eastAsia="Times New Roman" w:hAnsi="Times New Roman"/>
          <w:sz w:val="24"/>
          <w:szCs w:val="24"/>
        </w:rPr>
        <w:t>o pr</w:t>
      </w:r>
      <w:r w:rsidRPr="00F93CE7">
        <w:rPr>
          <w:rFonts w:ascii="Times New Roman" w:eastAsia="Times New Roman" w:hAnsi="Times New Roman"/>
          <w:spacing w:val="-2"/>
          <w:sz w:val="24"/>
          <w:szCs w:val="24"/>
        </w:rPr>
        <w:t>e</w:t>
      </w:r>
      <w:r w:rsidRPr="00F93CE7">
        <w:rPr>
          <w:rFonts w:ascii="Times New Roman" w:eastAsia="Times New Roman" w:hAnsi="Times New Roman"/>
          <w:sz w:val="24"/>
          <w:szCs w:val="24"/>
        </w:rPr>
        <w:t>dsto</w:t>
      </w:r>
      <w:r w:rsidRPr="00F93CE7">
        <w:rPr>
          <w:rFonts w:ascii="Times New Roman" w:eastAsia="Times New Roman" w:hAnsi="Times New Roman"/>
          <w:spacing w:val="1"/>
          <w:sz w:val="24"/>
          <w:szCs w:val="24"/>
        </w:rPr>
        <w:t>je</w:t>
      </w:r>
      <w:r w:rsidRPr="00F93CE7">
        <w:rPr>
          <w:rFonts w:ascii="Times New Roman" w:eastAsia="Times New Roman" w:hAnsi="Times New Roman"/>
          <w:spacing w:val="-1"/>
          <w:sz w:val="24"/>
          <w:szCs w:val="24"/>
        </w:rPr>
        <w:t>ć</w:t>
      </w:r>
      <w:r w:rsidRPr="00F93CE7">
        <w:rPr>
          <w:rFonts w:ascii="Times New Roman" w:eastAsia="Times New Roman" w:hAnsi="Times New Roman"/>
          <w:sz w:val="24"/>
          <w:szCs w:val="24"/>
        </w:rPr>
        <w:t>im</w:t>
      </w:r>
      <w:r w:rsidRPr="00F93CE7">
        <w:rPr>
          <w:rFonts w:ascii="Times New Roman" w:eastAsia="Times New Roman" w:hAnsi="Times New Roman"/>
          <w:spacing w:val="1"/>
          <w:sz w:val="24"/>
          <w:szCs w:val="24"/>
        </w:rPr>
        <w:t xml:space="preserve"> </w:t>
      </w:r>
      <w:r w:rsidRPr="00F93CE7">
        <w:rPr>
          <w:rFonts w:ascii="Times New Roman" w:eastAsia="Times New Roman" w:hAnsi="Times New Roman"/>
          <w:sz w:val="24"/>
          <w:szCs w:val="24"/>
        </w:rPr>
        <w:t>j</w:t>
      </w:r>
      <w:r w:rsidRPr="00F93CE7">
        <w:rPr>
          <w:rFonts w:ascii="Times New Roman" w:eastAsia="Times New Roman" w:hAnsi="Times New Roman"/>
          <w:spacing w:val="2"/>
          <w:sz w:val="24"/>
          <w:szCs w:val="24"/>
        </w:rPr>
        <w:t>a</w:t>
      </w:r>
      <w:r w:rsidRPr="00F93CE7">
        <w:rPr>
          <w:rFonts w:ascii="Times New Roman" w:eastAsia="Times New Roman" w:hAnsi="Times New Roman"/>
          <w:sz w:val="24"/>
          <w:szCs w:val="24"/>
        </w:rPr>
        <w:t>vnim</w:t>
      </w:r>
      <w:r w:rsidRPr="00F93CE7">
        <w:rPr>
          <w:rFonts w:ascii="Times New Roman" w:eastAsia="Times New Roman" w:hAnsi="Times New Roman"/>
          <w:spacing w:val="1"/>
          <w:sz w:val="24"/>
          <w:szCs w:val="24"/>
        </w:rPr>
        <w:t xml:space="preserve"> </w:t>
      </w:r>
      <w:r w:rsidRPr="00F93CE7">
        <w:rPr>
          <w:rFonts w:ascii="Times New Roman" w:eastAsia="Times New Roman" w:hAnsi="Times New Roman"/>
          <w:sz w:val="24"/>
          <w:szCs w:val="24"/>
        </w:rPr>
        <w:t>n</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b</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v</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ma;</w:t>
      </w:r>
    </w:p>
    <w:p w:rsidR="000773C4" w:rsidRPr="00F93CE7" w:rsidRDefault="000773C4" w:rsidP="000773C4">
      <w:pPr>
        <w:pStyle w:val="Odlomakpopisa"/>
        <w:widowControl w:val="0"/>
        <w:numPr>
          <w:ilvl w:val="0"/>
          <w:numId w:val="4"/>
        </w:numPr>
        <w:spacing w:before="53" w:after="0"/>
        <w:ind w:right="-20"/>
        <w:jc w:val="both"/>
        <w:rPr>
          <w:rFonts w:ascii="Times New Roman" w:eastAsia="Times New Roman" w:hAnsi="Times New Roman"/>
          <w:sz w:val="24"/>
          <w:szCs w:val="24"/>
        </w:rPr>
      </w:pPr>
      <w:r w:rsidRPr="00F93CE7">
        <w:rPr>
          <w:rFonts w:ascii="Times New Roman" w:eastAsia="Times New Roman" w:hAnsi="Times New Roman"/>
          <w:sz w:val="24"/>
          <w:szCs w:val="24"/>
        </w:rPr>
        <w:t xml:space="preserve">uvid u </w:t>
      </w:r>
      <w:r w:rsidRPr="00F93CE7">
        <w:rPr>
          <w:rFonts w:ascii="Times New Roman" w:eastAsia="Times New Roman" w:hAnsi="Times New Roman"/>
          <w:spacing w:val="-1"/>
          <w:sz w:val="24"/>
          <w:szCs w:val="24"/>
        </w:rPr>
        <w:t>ra</w:t>
      </w:r>
      <w:r w:rsidRPr="00F93CE7">
        <w:rPr>
          <w:rFonts w:ascii="Times New Roman" w:eastAsia="Times New Roman" w:hAnsi="Times New Roman"/>
          <w:spacing w:val="1"/>
          <w:sz w:val="24"/>
          <w:szCs w:val="24"/>
        </w:rPr>
        <w:t>z</w:t>
      </w:r>
      <w:r w:rsidRPr="00F93CE7">
        <w:rPr>
          <w:rFonts w:ascii="Times New Roman" w:eastAsia="Times New Roman" w:hAnsi="Times New Roman"/>
          <w:sz w:val="24"/>
          <w:szCs w:val="24"/>
        </w:rPr>
        <w:t>lo</w:t>
      </w:r>
      <w:r w:rsidRPr="00F93CE7">
        <w:rPr>
          <w:rFonts w:ascii="Times New Roman" w:eastAsia="Times New Roman" w:hAnsi="Times New Roman"/>
          <w:spacing w:val="-2"/>
          <w:sz w:val="24"/>
          <w:szCs w:val="24"/>
        </w:rPr>
        <w:t>g</w:t>
      </w:r>
      <w:r w:rsidRPr="00F93CE7">
        <w:rPr>
          <w:rFonts w:ascii="Times New Roman" w:eastAsia="Times New Roman" w:hAnsi="Times New Roman"/>
          <w:sz w:val="24"/>
          <w:szCs w:val="24"/>
        </w:rPr>
        <w:t>e</w:t>
      </w:r>
      <w:r w:rsidRPr="00F93CE7">
        <w:rPr>
          <w:rFonts w:ascii="Times New Roman" w:eastAsia="Times New Roman" w:hAnsi="Times New Roman"/>
          <w:spacing w:val="-1"/>
          <w:sz w:val="24"/>
          <w:szCs w:val="24"/>
        </w:rPr>
        <w:t xml:space="preserve"> </w:t>
      </w:r>
      <w:r w:rsidRPr="00F93CE7">
        <w:rPr>
          <w:rFonts w:ascii="Times New Roman" w:eastAsia="Times New Roman" w:hAnsi="Times New Roman"/>
          <w:sz w:val="24"/>
          <w:szCs w:val="24"/>
        </w:rPr>
        <w:t>poništen</w:t>
      </w:r>
      <w:r w:rsidRPr="00F93CE7">
        <w:rPr>
          <w:rFonts w:ascii="Times New Roman" w:eastAsia="Times New Roman" w:hAnsi="Times New Roman"/>
          <w:spacing w:val="2"/>
          <w:sz w:val="24"/>
          <w:szCs w:val="24"/>
        </w:rPr>
        <w:t>j</w:t>
      </w:r>
      <w:r w:rsidRPr="00F93CE7">
        <w:rPr>
          <w:rFonts w:ascii="Times New Roman" w:eastAsia="Times New Roman" w:hAnsi="Times New Roman"/>
          <w:sz w:val="24"/>
          <w:szCs w:val="24"/>
        </w:rPr>
        <w:t>a</w:t>
      </w:r>
      <w:r w:rsidRPr="00F93CE7">
        <w:rPr>
          <w:rFonts w:ascii="Times New Roman" w:eastAsia="Times New Roman" w:hAnsi="Times New Roman"/>
          <w:spacing w:val="-1"/>
          <w:sz w:val="24"/>
          <w:szCs w:val="24"/>
        </w:rPr>
        <w:t xml:space="preserve"> </w:t>
      </w:r>
      <w:r w:rsidRPr="00F93CE7">
        <w:rPr>
          <w:rFonts w:ascii="Times New Roman" w:eastAsia="Times New Roman" w:hAnsi="Times New Roman"/>
          <w:sz w:val="24"/>
          <w:szCs w:val="24"/>
        </w:rPr>
        <w:t>i</w:t>
      </w:r>
      <w:r w:rsidRPr="00F93CE7">
        <w:rPr>
          <w:rFonts w:ascii="Times New Roman" w:eastAsia="Times New Roman" w:hAnsi="Times New Roman"/>
          <w:spacing w:val="1"/>
          <w:sz w:val="24"/>
          <w:szCs w:val="24"/>
        </w:rPr>
        <w:t>l</w:t>
      </w:r>
      <w:r w:rsidRPr="00F93CE7">
        <w:rPr>
          <w:rFonts w:ascii="Times New Roman" w:eastAsia="Times New Roman" w:hAnsi="Times New Roman"/>
          <w:sz w:val="24"/>
          <w:szCs w:val="24"/>
        </w:rPr>
        <w:t>i uk</w:t>
      </w:r>
      <w:r w:rsidRPr="00F93CE7">
        <w:rPr>
          <w:rFonts w:ascii="Times New Roman" w:eastAsia="Times New Roman" w:hAnsi="Times New Roman"/>
          <w:spacing w:val="1"/>
          <w:sz w:val="24"/>
          <w:szCs w:val="24"/>
        </w:rPr>
        <w:t>i</w:t>
      </w:r>
      <w:r w:rsidRPr="00F93CE7">
        <w:rPr>
          <w:rFonts w:ascii="Times New Roman" w:eastAsia="Times New Roman" w:hAnsi="Times New Roman"/>
          <w:sz w:val="24"/>
          <w:szCs w:val="24"/>
        </w:rPr>
        <w:t>d</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nja odluka</w:t>
      </w:r>
      <w:r w:rsidRPr="00F93CE7">
        <w:rPr>
          <w:rFonts w:ascii="Times New Roman" w:eastAsia="Times New Roman" w:hAnsi="Times New Roman"/>
          <w:spacing w:val="-1"/>
          <w:sz w:val="24"/>
          <w:szCs w:val="24"/>
        </w:rPr>
        <w:t xml:space="preserve"> </w:t>
      </w:r>
      <w:r w:rsidRPr="00F93CE7">
        <w:rPr>
          <w:rFonts w:ascii="Times New Roman" w:eastAsia="Times New Roman" w:hAnsi="Times New Roman"/>
          <w:sz w:val="24"/>
          <w:szCs w:val="24"/>
        </w:rPr>
        <w:t>o od</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biru ponudit</w:t>
      </w:r>
      <w:r w:rsidRPr="00F93CE7">
        <w:rPr>
          <w:rFonts w:ascii="Times New Roman" w:eastAsia="Times New Roman" w:hAnsi="Times New Roman"/>
          <w:spacing w:val="-1"/>
          <w:sz w:val="24"/>
          <w:szCs w:val="24"/>
        </w:rPr>
        <w:t>e</w:t>
      </w:r>
      <w:r w:rsidRPr="00F93CE7">
        <w:rPr>
          <w:rFonts w:ascii="Times New Roman" w:eastAsia="Times New Roman" w:hAnsi="Times New Roman"/>
          <w:sz w:val="24"/>
          <w:szCs w:val="24"/>
        </w:rPr>
        <w:t>l</w:t>
      </w:r>
      <w:r w:rsidRPr="00F93CE7">
        <w:rPr>
          <w:rFonts w:ascii="Times New Roman" w:eastAsia="Times New Roman" w:hAnsi="Times New Roman"/>
          <w:spacing w:val="1"/>
          <w:sz w:val="24"/>
          <w:szCs w:val="24"/>
        </w:rPr>
        <w:t>j</w:t>
      </w:r>
      <w:r w:rsidRPr="00F93CE7">
        <w:rPr>
          <w:rFonts w:ascii="Times New Roman" w:eastAsia="Times New Roman" w:hAnsi="Times New Roman"/>
          <w:sz w:val="24"/>
          <w:szCs w:val="24"/>
        </w:rPr>
        <w:t>a</w:t>
      </w:r>
      <w:r w:rsidRPr="00F93CE7">
        <w:rPr>
          <w:rFonts w:ascii="Times New Roman" w:eastAsia="Times New Roman" w:hAnsi="Times New Roman"/>
          <w:spacing w:val="-1"/>
          <w:sz w:val="24"/>
          <w:szCs w:val="24"/>
        </w:rPr>
        <w:t xml:space="preserve"> </w:t>
      </w:r>
      <w:r w:rsidRPr="00F93CE7">
        <w:rPr>
          <w:rFonts w:ascii="Times New Roman" w:eastAsia="Times New Roman" w:hAnsi="Times New Roman"/>
          <w:sz w:val="24"/>
          <w:szCs w:val="24"/>
        </w:rPr>
        <w:t>u skl</w:t>
      </w:r>
      <w:r w:rsidRPr="00F93CE7">
        <w:rPr>
          <w:rFonts w:ascii="Times New Roman" w:eastAsia="Times New Roman" w:hAnsi="Times New Roman"/>
          <w:spacing w:val="-1"/>
          <w:sz w:val="24"/>
          <w:szCs w:val="24"/>
        </w:rPr>
        <w:t>a</w:t>
      </w:r>
      <w:r w:rsidRPr="00F93CE7">
        <w:rPr>
          <w:rFonts w:ascii="Times New Roman" w:eastAsia="Times New Roman" w:hAnsi="Times New Roman"/>
          <w:spacing w:val="2"/>
          <w:sz w:val="24"/>
          <w:szCs w:val="24"/>
        </w:rPr>
        <w:t>d</w:t>
      </w:r>
      <w:r w:rsidRPr="00F93CE7">
        <w:rPr>
          <w:rFonts w:ascii="Times New Roman" w:eastAsia="Times New Roman" w:hAnsi="Times New Roman"/>
          <w:sz w:val="24"/>
          <w:szCs w:val="24"/>
        </w:rPr>
        <w:t>u sa z</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konom;</w:t>
      </w:r>
    </w:p>
    <w:p w:rsidR="000773C4" w:rsidRPr="00F93CE7" w:rsidRDefault="000773C4" w:rsidP="000773C4">
      <w:pPr>
        <w:pStyle w:val="Odlomakpopisa"/>
        <w:widowControl w:val="0"/>
        <w:numPr>
          <w:ilvl w:val="0"/>
          <w:numId w:val="4"/>
        </w:numPr>
        <w:rPr>
          <w:rFonts w:ascii="Times New Roman" w:eastAsia="Times New Roman" w:hAnsi="Times New Roman"/>
          <w:sz w:val="24"/>
          <w:szCs w:val="24"/>
        </w:rPr>
      </w:pPr>
      <w:r w:rsidRPr="00F93CE7">
        <w:rPr>
          <w:rFonts w:ascii="Times New Roman" w:eastAsia="Times New Roman" w:hAnsi="Times New Roman"/>
          <w:sz w:val="24"/>
          <w:szCs w:val="24"/>
        </w:rPr>
        <w:t>uvid u razloge poništenja postupka nabave;</w:t>
      </w:r>
    </w:p>
    <w:p w:rsidR="000773C4" w:rsidRPr="00F93CE7" w:rsidRDefault="000773C4" w:rsidP="000773C4">
      <w:pPr>
        <w:pStyle w:val="Odlomakpopisa"/>
        <w:widowControl w:val="0"/>
        <w:numPr>
          <w:ilvl w:val="0"/>
          <w:numId w:val="4"/>
        </w:numPr>
        <w:spacing w:after="0"/>
        <w:ind w:right="-20"/>
        <w:jc w:val="both"/>
        <w:rPr>
          <w:rFonts w:ascii="Times New Roman" w:eastAsia="Times New Roman" w:hAnsi="Times New Roman"/>
          <w:sz w:val="24"/>
          <w:szCs w:val="24"/>
        </w:rPr>
      </w:pPr>
      <w:r w:rsidRPr="00F93CE7">
        <w:rPr>
          <w:rFonts w:ascii="Times New Roman" w:eastAsia="Times New Roman" w:hAnsi="Times New Roman"/>
          <w:position w:val="-1"/>
          <w:sz w:val="24"/>
          <w:szCs w:val="24"/>
        </w:rPr>
        <w:t>kont</w:t>
      </w:r>
      <w:r w:rsidRPr="00F93CE7">
        <w:rPr>
          <w:rFonts w:ascii="Times New Roman" w:eastAsia="Times New Roman" w:hAnsi="Times New Roman"/>
          <w:spacing w:val="1"/>
          <w:position w:val="-1"/>
          <w:sz w:val="24"/>
          <w:szCs w:val="24"/>
        </w:rPr>
        <w:t>i</w:t>
      </w:r>
      <w:r w:rsidRPr="00F93CE7">
        <w:rPr>
          <w:rFonts w:ascii="Times New Roman" w:eastAsia="Times New Roman" w:hAnsi="Times New Roman"/>
          <w:position w:val="-1"/>
          <w:sz w:val="24"/>
          <w:szCs w:val="24"/>
        </w:rPr>
        <w:t>nuir</w:t>
      </w:r>
      <w:r w:rsidRPr="00F93CE7">
        <w:rPr>
          <w:rFonts w:ascii="Times New Roman" w:eastAsia="Times New Roman" w:hAnsi="Times New Roman"/>
          <w:spacing w:val="-1"/>
          <w:position w:val="-1"/>
          <w:sz w:val="24"/>
          <w:szCs w:val="24"/>
        </w:rPr>
        <w:t>a</w:t>
      </w:r>
      <w:r w:rsidRPr="00F93CE7">
        <w:rPr>
          <w:rFonts w:ascii="Times New Roman" w:eastAsia="Times New Roman" w:hAnsi="Times New Roman"/>
          <w:position w:val="-1"/>
          <w:sz w:val="24"/>
          <w:szCs w:val="24"/>
        </w:rPr>
        <w:t xml:space="preserve">ne </w:t>
      </w:r>
      <w:r w:rsidRPr="00F93CE7">
        <w:rPr>
          <w:rFonts w:ascii="Times New Roman" w:eastAsia="Times New Roman" w:hAnsi="Times New Roman"/>
          <w:spacing w:val="33"/>
          <w:position w:val="-1"/>
          <w:sz w:val="24"/>
          <w:szCs w:val="24"/>
        </w:rPr>
        <w:t xml:space="preserve"> </w:t>
      </w:r>
      <w:r w:rsidRPr="00F93CE7">
        <w:rPr>
          <w:rFonts w:ascii="Times New Roman" w:eastAsia="Times New Roman" w:hAnsi="Times New Roman"/>
          <w:position w:val="-1"/>
          <w:sz w:val="24"/>
          <w:szCs w:val="24"/>
        </w:rPr>
        <w:t xml:space="preserve">objave </w:t>
      </w:r>
      <w:r w:rsidRPr="00F93CE7">
        <w:rPr>
          <w:rFonts w:ascii="Times New Roman" w:eastAsia="Times New Roman" w:hAnsi="Times New Roman"/>
          <w:spacing w:val="33"/>
          <w:position w:val="-1"/>
          <w:sz w:val="24"/>
          <w:szCs w:val="24"/>
        </w:rPr>
        <w:t xml:space="preserve"> </w:t>
      </w:r>
      <w:r w:rsidRPr="00F93CE7">
        <w:rPr>
          <w:rFonts w:ascii="Times New Roman" w:eastAsia="Times New Roman" w:hAnsi="Times New Roman"/>
          <w:position w:val="-1"/>
          <w:sz w:val="24"/>
          <w:szCs w:val="24"/>
        </w:rPr>
        <w:t xml:space="preserve">svih </w:t>
      </w:r>
      <w:r w:rsidRPr="00F93CE7">
        <w:rPr>
          <w:rFonts w:ascii="Times New Roman" w:eastAsia="Times New Roman" w:hAnsi="Times New Roman"/>
          <w:spacing w:val="34"/>
          <w:position w:val="-1"/>
          <w:sz w:val="24"/>
          <w:szCs w:val="24"/>
        </w:rPr>
        <w:t xml:space="preserve"> </w:t>
      </w:r>
      <w:r w:rsidRPr="00F93CE7">
        <w:rPr>
          <w:rFonts w:ascii="Times New Roman" w:eastAsia="Times New Roman" w:hAnsi="Times New Roman"/>
          <w:position w:val="-1"/>
          <w:sz w:val="24"/>
          <w:szCs w:val="24"/>
        </w:rPr>
        <w:t xml:space="preserve">odluka </w:t>
      </w:r>
      <w:r w:rsidRPr="00F93CE7">
        <w:rPr>
          <w:rFonts w:ascii="Times New Roman" w:eastAsia="Times New Roman" w:hAnsi="Times New Roman"/>
          <w:spacing w:val="33"/>
          <w:position w:val="-1"/>
          <w:sz w:val="24"/>
          <w:szCs w:val="24"/>
        </w:rPr>
        <w:t xml:space="preserve"> </w:t>
      </w:r>
      <w:r w:rsidRPr="00F93CE7">
        <w:rPr>
          <w:rFonts w:ascii="Times New Roman" w:eastAsia="Times New Roman" w:hAnsi="Times New Roman"/>
          <w:position w:val="-1"/>
          <w:sz w:val="24"/>
          <w:szCs w:val="24"/>
        </w:rPr>
        <w:t xml:space="preserve">o </w:t>
      </w:r>
      <w:r w:rsidRPr="00F93CE7">
        <w:rPr>
          <w:rFonts w:ascii="Times New Roman" w:eastAsia="Times New Roman" w:hAnsi="Times New Roman"/>
          <w:spacing w:val="33"/>
          <w:position w:val="-1"/>
          <w:sz w:val="24"/>
          <w:szCs w:val="24"/>
        </w:rPr>
        <w:t xml:space="preserve"> </w:t>
      </w:r>
      <w:r w:rsidRPr="00F93CE7">
        <w:rPr>
          <w:rFonts w:ascii="Times New Roman" w:eastAsia="Times New Roman" w:hAnsi="Times New Roman"/>
          <w:position w:val="-1"/>
          <w:sz w:val="24"/>
          <w:szCs w:val="24"/>
        </w:rPr>
        <w:t>p</w:t>
      </w:r>
      <w:r w:rsidRPr="00F93CE7">
        <w:rPr>
          <w:rFonts w:ascii="Times New Roman" w:eastAsia="Times New Roman" w:hAnsi="Times New Roman"/>
          <w:spacing w:val="-1"/>
          <w:position w:val="-1"/>
          <w:sz w:val="24"/>
          <w:szCs w:val="24"/>
        </w:rPr>
        <w:t>r</w:t>
      </w:r>
      <w:r w:rsidRPr="00F93CE7">
        <w:rPr>
          <w:rFonts w:ascii="Times New Roman" w:eastAsia="Times New Roman" w:hAnsi="Times New Roman"/>
          <w:position w:val="-1"/>
          <w:sz w:val="24"/>
          <w:szCs w:val="24"/>
        </w:rPr>
        <w:t>ov</w:t>
      </w:r>
      <w:r w:rsidRPr="00F93CE7">
        <w:rPr>
          <w:rFonts w:ascii="Times New Roman" w:eastAsia="Times New Roman" w:hAnsi="Times New Roman"/>
          <w:spacing w:val="-1"/>
          <w:position w:val="-1"/>
          <w:sz w:val="24"/>
          <w:szCs w:val="24"/>
        </w:rPr>
        <w:t>e</w:t>
      </w:r>
      <w:r w:rsidRPr="00F93CE7">
        <w:rPr>
          <w:rFonts w:ascii="Times New Roman" w:eastAsia="Times New Roman" w:hAnsi="Times New Roman"/>
          <w:position w:val="-1"/>
          <w:sz w:val="24"/>
          <w:szCs w:val="24"/>
        </w:rPr>
        <w:t>d</w:t>
      </w:r>
      <w:r w:rsidRPr="00F93CE7">
        <w:rPr>
          <w:rFonts w:ascii="Times New Roman" w:eastAsia="Times New Roman" w:hAnsi="Times New Roman"/>
          <w:spacing w:val="-1"/>
          <w:position w:val="-1"/>
          <w:sz w:val="24"/>
          <w:szCs w:val="24"/>
        </w:rPr>
        <w:t>e</w:t>
      </w:r>
      <w:r w:rsidRPr="00F93CE7">
        <w:rPr>
          <w:rFonts w:ascii="Times New Roman" w:eastAsia="Times New Roman" w:hAnsi="Times New Roman"/>
          <w:position w:val="-1"/>
          <w:sz w:val="24"/>
          <w:szCs w:val="24"/>
        </w:rPr>
        <w:t xml:space="preserve">nim </w:t>
      </w:r>
      <w:r w:rsidRPr="00F93CE7">
        <w:rPr>
          <w:rFonts w:ascii="Times New Roman" w:eastAsia="Times New Roman" w:hAnsi="Times New Roman"/>
          <w:spacing w:val="34"/>
          <w:position w:val="-1"/>
          <w:sz w:val="24"/>
          <w:szCs w:val="24"/>
        </w:rPr>
        <w:t xml:space="preserve"> </w:t>
      </w:r>
      <w:r w:rsidRPr="00F93CE7">
        <w:rPr>
          <w:rFonts w:ascii="Times New Roman" w:eastAsia="Times New Roman" w:hAnsi="Times New Roman"/>
          <w:position w:val="-1"/>
          <w:sz w:val="24"/>
          <w:szCs w:val="24"/>
        </w:rPr>
        <w:t>postup</w:t>
      </w:r>
      <w:r w:rsidRPr="00F93CE7">
        <w:rPr>
          <w:rFonts w:ascii="Times New Roman" w:eastAsia="Times New Roman" w:hAnsi="Times New Roman"/>
          <w:spacing w:val="-1"/>
          <w:position w:val="-1"/>
          <w:sz w:val="24"/>
          <w:szCs w:val="24"/>
        </w:rPr>
        <w:t>c</w:t>
      </w:r>
      <w:r w:rsidRPr="00F93CE7">
        <w:rPr>
          <w:rFonts w:ascii="Times New Roman" w:eastAsia="Times New Roman" w:hAnsi="Times New Roman"/>
          <w:position w:val="-1"/>
          <w:sz w:val="24"/>
          <w:szCs w:val="24"/>
        </w:rPr>
        <w:t>i</w:t>
      </w:r>
      <w:r w:rsidRPr="00F93CE7">
        <w:rPr>
          <w:rFonts w:ascii="Times New Roman" w:eastAsia="Times New Roman" w:hAnsi="Times New Roman"/>
          <w:spacing w:val="1"/>
          <w:position w:val="-1"/>
          <w:sz w:val="24"/>
          <w:szCs w:val="24"/>
        </w:rPr>
        <w:t>m</w:t>
      </w:r>
      <w:r w:rsidRPr="00F93CE7">
        <w:rPr>
          <w:rFonts w:ascii="Times New Roman" w:eastAsia="Times New Roman" w:hAnsi="Times New Roman"/>
          <w:position w:val="-1"/>
          <w:sz w:val="24"/>
          <w:szCs w:val="24"/>
        </w:rPr>
        <w:t xml:space="preserve">a javnih </w:t>
      </w:r>
      <w:r w:rsidRPr="00F93CE7">
        <w:rPr>
          <w:rFonts w:ascii="Times New Roman" w:eastAsia="Times New Roman" w:hAnsi="Times New Roman"/>
          <w:spacing w:val="33"/>
          <w:position w:val="-1"/>
          <w:sz w:val="24"/>
          <w:szCs w:val="24"/>
        </w:rPr>
        <w:t xml:space="preserve"> </w:t>
      </w:r>
      <w:r w:rsidRPr="00F93CE7">
        <w:rPr>
          <w:rFonts w:ascii="Times New Roman" w:eastAsia="Times New Roman" w:hAnsi="Times New Roman"/>
          <w:position w:val="-1"/>
          <w:sz w:val="24"/>
          <w:szCs w:val="24"/>
        </w:rPr>
        <w:t>n</w:t>
      </w:r>
      <w:r w:rsidRPr="00F93CE7">
        <w:rPr>
          <w:rFonts w:ascii="Times New Roman" w:eastAsia="Times New Roman" w:hAnsi="Times New Roman"/>
          <w:spacing w:val="-1"/>
          <w:position w:val="-1"/>
          <w:sz w:val="24"/>
          <w:szCs w:val="24"/>
        </w:rPr>
        <w:t>a</w:t>
      </w:r>
      <w:r w:rsidRPr="00F93CE7">
        <w:rPr>
          <w:rFonts w:ascii="Times New Roman" w:eastAsia="Times New Roman" w:hAnsi="Times New Roman"/>
          <w:position w:val="-1"/>
          <w:sz w:val="24"/>
          <w:szCs w:val="24"/>
        </w:rPr>
        <w:t>b</w:t>
      </w:r>
      <w:r w:rsidRPr="00F93CE7">
        <w:rPr>
          <w:rFonts w:ascii="Times New Roman" w:eastAsia="Times New Roman" w:hAnsi="Times New Roman"/>
          <w:spacing w:val="-1"/>
          <w:position w:val="-1"/>
          <w:sz w:val="24"/>
          <w:szCs w:val="24"/>
        </w:rPr>
        <w:t>a</w:t>
      </w:r>
      <w:r w:rsidRPr="00F93CE7">
        <w:rPr>
          <w:rFonts w:ascii="Times New Roman" w:eastAsia="Times New Roman" w:hAnsi="Times New Roman"/>
          <w:position w:val="-1"/>
          <w:sz w:val="24"/>
          <w:szCs w:val="24"/>
        </w:rPr>
        <w:t xml:space="preserve">va </w:t>
      </w:r>
      <w:r w:rsidRPr="00F93CE7">
        <w:rPr>
          <w:rFonts w:ascii="Times New Roman" w:eastAsia="Times New Roman" w:hAnsi="Times New Roman"/>
          <w:spacing w:val="32"/>
          <w:position w:val="-1"/>
          <w:sz w:val="24"/>
          <w:szCs w:val="24"/>
        </w:rPr>
        <w:t xml:space="preserve"> </w:t>
      </w:r>
      <w:r w:rsidRPr="00F93CE7">
        <w:rPr>
          <w:rFonts w:ascii="Times New Roman" w:eastAsia="Times New Roman" w:hAnsi="Times New Roman"/>
          <w:position w:val="-1"/>
          <w:sz w:val="24"/>
          <w:szCs w:val="24"/>
        </w:rPr>
        <w:t xml:space="preserve">na </w:t>
      </w:r>
      <w:r w:rsidRPr="00F93CE7">
        <w:rPr>
          <w:rFonts w:ascii="Times New Roman" w:eastAsia="Times New Roman" w:hAnsi="Times New Roman"/>
          <w:spacing w:val="1"/>
          <w:sz w:val="24"/>
          <w:szCs w:val="24"/>
        </w:rPr>
        <w:t>službenim internetskim stranicama;</w:t>
      </w:r>
    </w:p>
    <w:p w:rsidR="000773C4" w:rsidRPr="00F93CE7" w:rsidRDefault="000773C4" w:rsidP="000773C4">
      <w:pPr>
        <w:pStyle w:val="Odlomakpopisa"/>
        <w:widowControl w:val="0"/>
        <w:numPr>
          <w:ilvl w:val="0"/>
          <w:numId w:val="4"/>
        </w:numPr>
        <w:spacing w:after="0"/>
        <w:ind w:right="-20"/>
        <w:jc w:val="both"/>
        <w:rPr>
          <w:rFonts w:ascii="Times New Roman" w:eastAsia="Times New Roman" w:hAnsi="Times New Roman"/>
          <w:sz w:val="24"/>
          <w:szCs w:val="24"/>
        </w:rPr>
      </w:pPr>
      <w:r w:rsidRPr="00F93CE7">
        <w:rPr>
          <w:rFonts w:ascii="Times New Roman" w:eastAsia="Times New Roman" w:hAnsi="Times New Roman"/>
          <w:spacing w:val="1"/>
          <w:sz w:val="24"/>
          <w:szCs w:val="24"/>
        </w:rPr>
        <w:t xml:space="preserve">kontinuirano ažuriranje Registra ugovora vezano uz postupke javne nabave, koji je objavljen na Elektroničkom oglasniku javne nabave Republike Hrvatske (EOJN), sve sukladno važećim zakonskim i </w:t>
      </w:r>
      <w:proofErr w:type="spellStart"/>
      <w:r w:rsidRPr="00F93CE7">
        <w:rPr>
          <w:rFonts w:ascii="Times New Roman" w:eastAsia="Times New Roman" w:hAnsi="Times New Roman"/>
          <w:spacing w:val="1"/>
          <w:sz w:val="24"/>
          <w:szCs w:val="24"/>
        </w:rPr>
        <w:t>podzakonskim</w:t>
      </w:r>
      <w:proofErr w:type="spellEnd"/>
      <w:r w:rsidRPr="00F93CE7">
        <w:rPr>
          <w:rFonts w:ascii="Times New Roman" w:eastAsia="Times New Roman" w:hAnsi="Times New Roman"/>
          <w:spacing w:val="1"/>
          <w:sz w:val="24"/>
          <w:szCs w:val="24"/>
        </w:rPr>
        <w:t xml:space="preserve"> propisima;</w:t>
      </w:r>
    </w:p>
    <w:p w:rsidR="000773C4" w:rsidRPr="00F93CE7" w:rsidRDefault="000773C4" w:rsidP="000773C4">
      <w:pPr>
        <w:pStyle w:val="Odlomakpopisa"/>
        <w:widowControl w:val="0"/>
        <w:numPr>
          <w:ilvl w:val="0"/>
          <w:numId w:val="4"/>
        </w:numPr>
        <w:spacing w:before="57" w:after="0"/>
        <w:ind w:right="-20"/>
        <w:jc w:val="both"/>
        <w:rPr>
          <w:rFonts w:ascii="Times New Roman" w:eastAsia="Times New Roman" w:hAnsi="Times New Roman"/>
          <w:sz w:val="24"/>
          <w:szCs w:val="24"/>
        </w:rPr>
      </w:pPr>
      <w:r w:rsidRPr="00F93CE7">
        <w:rPr>
          <w:rFonts w:ascii="Times New Roman" w:eastAsia="Times New Roman" w:hAnsi="Times New Roman"/>
          <w:sz w:val="24"/>
          <w:szCs w:val="24"/>
        </w:rPr>
        <w:lastRenderedPageBreak/>
        <w:t>r</w:t>
      </w:r>
      <w:r w:rsidRPr="00F93CE7">
        <w:rPr>
          <w:rFonts w:ascii="Times New Roman" w:eastAsia="Times New Roman" w:hAnsi="Times New Roman"/>
          <w:spacing w:val="-1"/>
          <w:sz w:val="24"/>
          <w:szCs w:val="24"/>
        </w:rPr>
        <w:t>e</w:t>
      </w:r>
      <w:r w:rsidRPr="00F93CE7">
        <w:rPr>
          <w:rFonts w:ascii="Times New Roman" w:eastAsia="Times New Roman" w:hAnsi="Times New Roman"/>
          <w:sz w:val="24"/>
          <w:szCs w:val="24"/>
        </w:rPr>
        <w:t>dovi</w:t>
      </w:r>
      <w:r w:rsidRPr="00F93CE7">
        <w:rPr>
          <w:rFonts w:ascii="Times New Roman" w:eastAsia="Times New Roman" w:hAnsi="Times New Roman"/>
          <w:spacing w:val="1"/>
          <w:sz w:val="24"/>
          <w:szCs w:val="24"/>
        </w:rPr>
        <w:t>t</w:t>
      </w:r>
      <w:r w:rsidRPr="00F93CE7">
        <w:rPr>
          <w:rFonts w:ascii="Times New Roman" w:eastAsia="Times New Roman" w:hAnsi="Times New Roman"/>
          <w:sz w:val="24"/>
          <w:szCs w:val="24"/>
        </w:rPr>
        <w:t>o us</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v</w:t>
      </w:r>
      <w:r w:rsidRPr="00F93CE7">
        <w:rPr>
          <w:rFonts w:ascii="Times New Roman" w:eastAsia="Times New Roman" w:hAnsi="Times New Roman"/>
          <w:spacing w:val="-1"/>
          <w:sz w:val="24"/>
          <w:szCs w:val="24"/>
        </w:rPr>
        <w:t>r</w:t>
      </w:r>
      <w:r w:rsidRPr="00F93CE7">
        <w:rPr>
          <w:rFonts w:ascii="Times New Roman" w:eastAsia="Times New Roman" w:hAnsi="Times New Roman"/>
          <w:sz w:val="24"/>
          <w:szCs w:val="24"/>
        </w:rPr>
        <w:t>š</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v</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 xml:space="preserve">nje osoba zaduženih za </w:t>
      </w:r>
      <w:r w:rsidR="00F83AF5" w:rsidRPr="00F93CE7">
        <w:rPr>
          <w:rFonts w:ascii="Times New Roman" w:eastAsia="Times New Roman" w:hAnsi="Times New Roman"/>
          <w:sz w:val="24"/>
          <w:szCs w:val="24"/>
        </w:rPr>
        <w:t>provedbu postupaka javne nabave;</w:t>
      </w:r>
    </w:p>
    <w:p w:rsidR="000773C4" w:rsidRPr="00F93CE7" w:rsidRDefault="000773C4" w:rsidP="000773C4">
      <w:pPr>
        <w:pStyle w:val="Odlomakpopisa"/>
        <w:widowControl w:val="0"/>
        <w:numPr>
          <w:ilvl w:val="0"/>
          <w:numId w:val="4"/>
        </w:numPr>
        <w:spacing w:after="0"/>
        <w:ind w:right="-20"/>
        <w:jc w:val="both"/>
        <w:rPr>
          <w:rFonts w:ascii="Times New Roman" w:eastAsia="Times New Roman" w:hAnsi="Times New Roman"/>
          <w:sz w:val="24"/>
          <w:szCs w:val="24"/>
        </w:rPr>
      </w:pPr>
      <w:r w:rsidRPr="00F93CE7">
        <w:rPr>
          <w:rFonts w:ascii="Times New Roman" w:eastAsia="Times New Roman" w:hAnsi="Times New Roman"/>
          <w:spacing w:val="-1"/>
          <w:position w:val="-1"/>
          <w:sz w:val="24"/>
          <w:szCs w:val="24"/>
        </w:rPr>
        <w:t>pr</w:t>
      </w:r>
      <w:r w:rsidRPr="00F93CE7">
        <w:rPr>
          <w:rFonts w:ascii="Times New Roman" w:eastAsia="Times New Roman" w:hAnsi="Times New Roman"/>
          <w:position w:val="-1"/>
          <w:sz w:val="24"/>
          <w:szCs w:val="24"/>
        </w:rPr>
        <w:t>ovođ</w:t>
      </w:r>
      <w:r w:rsidRPr="00F93CE7">
        <w:rPr>
          <w:rFonts w:ascii="Times New Roman" w:eastAsia="Times New Roman" w:hAnsi="Times New Roman"/>
          <w:spacing w:val="-1"/>
          <w:position w:val="-1"/>
          <w:sz w:val="24"/>
          <w:szCs w:val="24"/>
        </w:rPr>
        <w:t>e</w:t>
      </w:r>
      <w:r w:rsidRPr="00F93CE7">
        <w:rPr>
          <w:rFonts w:ascii="Times New Roman" w:eastAsia="Times New Roman" w:hAnsi="Times New Roman"/>
          <w:position w:val="-1"/>
          <w:sz w:val="24"/>
          <w:szCs w:val="24"/>
        </w:rPr>
        <w:t>nje</w:t>
      </w:r>
      <w:r w:rsidRPr="00F93CE7">
        <w:rPr>
          <w:rFonts w:ascii="Times New Roman" w:eastAsia="Times New Roman" w:hAnsi="Times New Roman"/>
          <w:spacing w:val="3"/>
          <w:position w:val="-1"/>
          <w:sz w:val="24"/>
          <w:szCs w:val="24"/>
        </w:rPr>
        <w:t xml:space="preserve"> </w:t>
      </w:r>
      <w:r w:rsidRPr="00F93CE7">
        <w:rPr>
          <w:rFonts w:ascii="Times New Roman" w:eastAsia="Times New Roman" w:hAnsi="Times New Roman"/>
          <w:position w:val="-1"/>
          <w:sz w:val="24"/>
          <w:szCs w:val="24"/>
        </w:rPr>
        <w:t>postup</w:t>
      </w:r>
      <w:r w:rsidRPr="00F93CE7">
        <w:rPr>
          <w:rFonts w:ascii="Times New Roman" w:eastAsia="Times New Roman" w:hAnsi="Times New Roman"/>
          <w:spacing w:val="-1"/>
          <w:position w:val="-1"/>
          <w:sz w:val="24"/>
          <w:szCs w:val="24"/>
        </w:rPr>
        <w:t>a</w:t>
      </w:r>
      <w:r w:rsidRPr="00F93CE7">
        <w:rPr>
          <w:rFonts w:ascii="Times New Roman" w:eastAsia="Times New Roman" w:hAnsi="Times New Roman"/>
          <w:position w:val="-1"/>
          <w:sz w:val="24"/>
          <w:szCs w:val="24"/>
        </w:rPr>
        <w:t>ka</w:t>
      </w:r>
      <w:r w:rsidRPr="00F93CE7">
        <w:rPr>
          <w:rFonts w:ascii="Times New Roman" w:eastAsia="Times New Roman" w:hAnsi="Times New Roman"/>
          <w:spacing w:val="6"/>
          <w:position w:val="-1"/>
          <w:sz w:val="24"/>
          <w:szCs w:val="24"/>
        </w:rPr>
        <w:t xml:space="preserve"> </w:t>
      </w:r>
      <w:r w:rsidRPr="00F93CE7">
        <w:rPr>
          <w:rFonts w:ascii="Times New Roman" w:eastAsia="Times New Roman" w:hAnsi="Times New Roman"/>
          <w:position w:val="-1"/>
          <w:sz w:val="24"/>
          <w:szCs w:val="24"/>
        </w:rPr>
        <w:t>javne</w:t>
      </w:r>
      <w:r w:rsidRPr="00F93CE7">
        <w:rPr>
          <w:rFonts w:ascii="Times New Roman" w:eastAsia="Times New Roman" w:hAnsi="Times New Roman"/>
          <w:spacing w:val="1"/>
          <w:position w:val="-1"/>
          <w:sz w:val="24"/>
          <w:szCs w:val="24"/>
        </w:rPr>
        <w:t xml:space="preserve"> </w:t>
      </w:r>
      <w:r w:rsidRPr="00F93CE7">
        <w:rPr>
          <w:rFonts w:ascii="Times New Roman" w:eastAsia="Times New Roman" w:hAnsi="Times New Roman"/>
          <w:position w:val="-1"/>
          <w:sz w:val="24"/>
          <w:szCs w:val="24"/>
        </w:rPr>
        <w:t>n</w:t>
      </w:r>
      <w:r w:rsidRPr="00F93CE7">
        <w:rPr>
          <w:rFonts w:ascii="Times New Roman" w:eastAsia="Times New Roman" w:hAnsi="Times New Roman"/>
          <w:spacing w:val="-1"/>
          <w:position w:val="-1"/>
          <w:sz w:val="24"/>
          <w:szCs w:val="24"/>
        </w:rPr>
        <w:t>a</w:t>
      </w:r>
      <w:r w:rsidRPr="00F93CE7">
        <w:rPr>
          <w:rFonts w:ascii="Times New Roman" w:eastAsia="Times New Roman" w:hAnsi="Times New Roman"/>
          <w:position w:val="-1"/>
          <w:sz w:val="24"/>
          <w:szCs w:val="24"/>
        </w:rPr>
        <w:t>b</w:t>
      </w:r>
      <w:r w:rsidRPr="00F93CE7">
        <w:rPr>
          <w:rFonts w:ascii="Times New Roman" w:eastAsia="Times New Roman" w:hAnsi="Times New Roman"/>
          <w:spacing w:val="-1"/>
          <w:position w:val="-1"/>
          <w:sz w:val="24"/>
          <w:szCs w:val="24"/>
        </w:rPr>
        <w:t>a</w:t>
      </w:r>
      <w:r w:rsidRPr="00F93CE7">
        <w:rPr>
          <w:rFonts w:ascii="Times New Roman" w:eastAsia="Times New Roman" w:hAnsi="Times New Roman"/>
          <w:position w:val="-1"/>
          <w:sz w:val="24"/>
          <w:szCs w:val="24"/>
        </w:rPr>
        <w:t>v</w:t>
      </w:r>
      <w:r w:rsidRPr="00F93CE7">
        <w:rPr>
          <w:rFonts w:ascii="Times New Roman" w:eastAsia="Times New Roman" w:hAnsi="Times New Roman"/>
          <w:spacing w:val="-1"/>
          <w:position w:val="-1"/>
          <w:sz w:val="24"/>
          <w:szCs w:val="24"/>
        </w:rPr>
        <w:t>e na</w:t>
      </w:r>
      <w:r w:rsidRPr="00F93CE7">
        <w:rPr>
          <w:rFonts w:ascii="Times New Roman" w:eastAsia="Times New Roman" w:hAnsi="Times New Roman"/>
          <w:spacing w:val="2"/>
          <w:position w:val="-1"/>
          <w:sz w:val="24"/>
          <w:szCs w:val="24"/>
        </w:rPr>
        <w:t xml:space="preserve"> </w:t>
      </w:r>
      <w:r w:rsidRPr="00F93CE7">
        <w:rPr>
          <w:rFonts w:ascii="Times New Roman" w:eastAsia="Times New Roman" w:hAnsi="Times New Roman"/>
          <w:position w:val="-1"/>
          <w:sz w:val="24"/>
          <w:szCs w:val="24"/>
        </w:rPr>
        <w:t>tr</w:t>
      </w:r>
      <w:r w:rsidRPr="00F93CE7">
        <w:rPr>
          <w:rFonts w:ascii="Times New Roman" w:eastAsia="Times New Roman" w:hAnsi="Times New Roman"/>
          <w:spacing w:val="-1"/>
          <w:position w:val="-1"/>
          <w:sz w:val="24"/>
          <w:szCs w:val="24"/>
        </w:rPr>
        <w:t>a</w:t>
      </w:r>
      <w:r w:rsidRPr="00F93CE7">
        <w:rPr>
          <w:rFonts w:ascii="Times New Roman" w:eastAsia="Times New Roman" w:hAnsi="Times New Roman"/>
          <w:position w:val="-1"/>
          <w:sz w:val="24"/>
          <w:szCs w:val="24"/>
        </w:rPr>
        <w:t>ns</w:t>
      </w:r>
      <w:r w:rsidRPr="00F93CE7">
        <w:rPr>
          <w:rFonts w:ascii="Times New Roman" w:eastAsia="Times New Roman" w:hAnsi="Times New Roman"/>
          <w:spacing w:val="2"/>
          <w:position w:val="-1"/>
          <w:sz w:val="24"/>
          <w:szCs w:val="24"/>
        </w:rPr>
        <w:t>p</w:t>
      </w:r>
      <w:r w:rsidRPr="00F93CE7">
        <w:rPr>
          <w:rFonts w:ascii="Times New Roman" w:eastAsia="Times New Roman" w:hAnsi="Times New Roman"/>
          <w:spacing w:val="-1"/>
          <w:position w:val="-1"/>
          <w:sz w:val="24"/>
          <w:szCs w:val="24"/>
        </w:rPr>
        <w:t>a</w:t>
      </w:r>
      <w:r w:rsidRPr="00F93CE7">
        <w:rPr>
          <w:rFonts w:ascii="Times New Roman" w:eastAsia="Times New Roman" w:hAnsi="Times New Roman"/>
          <w:position w:val="-1"/>
          <w:sz w:val="24"/>
          <w:szCs w:val="24"/>
        </w:rPr>
        <w:t>r</w:t>
      </w:r>
      <w:r w:rsidRPr="00F93CE7">
        <w:rPr>
          <w:rFonts w:ascii="Times New Roman" w:eastAsia="Times New Roman" w:hAnsi="Times New Roman"/>
          <w:spacing w:val="-2"/>
          <w:position w:val="-1"/>
          <w:sz w:val="24"/>
          <w:szCs w:val="24"/>
        </w:rPr>
        <w:t>e</w:t>
      </w:r>
      <w:r w:rsidRPr="00F93CE7">
        <w:rPr>
          <w:rFonts w:ascii="Times New Roman" w:eastAsia="Times New Roman" w:hAnsi="Times New Roman"/>
          <w:position w:val="-1"/>
          <w:sz w:val="24"/>
          <w:szCs w:val="24"/>
        </w:rPr>
        <w:t>ntni način</w:t>
      </w:r>
      <w:r w:rsidR="00156556" w:rsidRPr="00F93CE7">
        <w:rPr>
          <w:rFonts w:ascii="Times New Roman" w:eastAsia="Times New Roman" w:hAnsi="Times New Roman"/>
          <w:sz w:val="24"/>
          <w:szCs w:val="24"/>
        </w:rPr>
        <w:t xml:space="preserve"> uz </w:t>
      </w:r>
      <w:r w:rsidRPr="00F93CE7">
        <w:rPr>
          <w:rFonts w:ascii="Times New Roman" w:eastAsia="Times New Roman" w:hAnsi="Times New Roman"/>
          <w:spacing w:val="3"/>
          <w:sz w:val="24"/>
          <w:szCs w:val="24"/>
        </w:rPr>
        <w:t>j</w:t>
      </w:r>
      <w:r w:rsidRPr="00F93CE7">
        <w:rPr>
          <w:rFonts w:ascii="Times New Roman" w:eastAsia="Times New Roman" w:hAnsi="Times New Roman"/>
          <w:spacing w:val="1"/>
          <w:sz w:val="24"/>
          <w:szCs w:val="24"/>
        </w:rPr>
        <w:t>e</w:t>
      </w:r>
      <w:r w:rsidRPr="00F93CE7">
        <w:rPr>
          <w:rFonts w:ascii="Times New Roman" w:eastAsia="Times New Roman" w:hAnsi="Times New Roman"/>
          <w:sz w:val="24"/>
          <w:szCs w:val="24"/>
        </w:rPr>
        <w:t>dn</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 xml:space="preserve">k </w:t>
      </w:r>
      <w:r w:rsidRPr="00F93CE7">
        <w:rPr>
          <w:rFonts w:ascii="Times New Roman" w:eastAsia="Times New Roman" w:hAnsi="Times New Roman"/>
          <w:spacing w:val="1"/>
          <w:sz w:val="24"/>
          <w:szCs w:val="24"/>
        </w:rPr>
        <w:t>t</w:t>
      </w:r>
      <w:r w:rsidRPr="00F93CE7">
        <w:rPr>
          <w:rFonts w:ascii="Times New Roman" w:eastAsia="Times New Roman" w:hAnsi="Times New Roman"/>
          <w:sz w:val="24"/>
          <w:szCs w:val="24"/>
        </w:rPr>
        <w:t>r</w:t>
      </w:r>
      <w:r w:rsidRPr="00F93CE7">
        <w:rPr>
          <w:rFonts w:ascii="Times New Roman" w:eastAsia="Times New Roman" w:hAnsi="Times New Roman"/>
          <w:spacing w:val="-2"/>
          <w:sz w:val="24"/>
          <w:szCs w:val="24"/>
        </w:rPr>
        <w:t>e</w:t>
      </w:r>
      <w:r w:rsidRPr="00F93CE7">
        <w:rPr>
          <w:rFonts w:ascii="Times New Roman" w:eastAsia="Times New Roman" w:hAnsi="Times New Roman"/>
          <w:sz w:val="24"/>
          <w:szCs w:val="24"/>
        </w:rPr>
        <w:t>t</w:t>
      </w:r>
      <w:r w:rsidRPr="00F93CE7">
        <w:rPr>
          <w:rFonts w:ascii="Times New Roman" w:eastAsia="Times New Roman" w:hAnsi="Times New Roman"/>
          <w:spacing w:val="1"/>
          <w:sz w:val="24"/>
          <w:szCs w:val="24"/>
        </w:rPr>
        <w:t>m</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n svih sudionika  u sustavu</w:t>
      </w:r>
      <w:r w:rsidRPr="00F93CE7">
        <w:rPr>
          <w:rFonts w:ascii="Times New Roman" w:eastAsia="Times New Roman" w:hAnsi="Times New Roman"/>
          <w:spacing w:val="-1"/>
          <w:sz w:val="24"/>
          <w:szCs w:val="24"/>
        </w:rPr>
        <w:t xml:space="preserve"> </w:t>
      </w:r>
      <w:r w:rsidRPr="00F93CE7">
        <w:rPr>
          <w:rFonts w:ascii="Times New Roman" w:eastAsia="Times New Roman" w:hAnsi="Times New Roman"/>
          <w:sz w:val="24"/>
          <w:szCs w:val="24"/>
        </w:rPr>
        <w:t>javne</w:t>
      </w:r>
      <w:r w:rsidRPr="00F93CE7">
        <w:rPr>
          <w:rFonts w:ascii="Times New Roman" w:eastAsia="Times New Roman" w:hAnsi="Times New Roman"/>
          <w:spacing w:val="-1"/>
          <w:sz w:val="24"/>
          <w:szCs w:val="24"/>
        </w:rPr>
        <w:t xml:space="preserve"> </w:t>
      </w:r>
      <w:r w:rsidRPr="00F93CE7">
        <w:rPr>
          <w:rFonts w:ascii="Times New Roman" w:eastAsia="Times New Roman" w:hAnsi="Times New Roman"/>
          <w:spacing w:val="2"/>
          <w:sz w:val="24"/>
          <w:szCs w:val="24"/>
        </w:rPr>
        <w:t>n</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b</w:t>
      </w:r>
      <w:r w:rsidRPr="00F93CE7">
        <w:rPr>
          <w:rFonts w:ascii="Times New Roman" w:eastAsia="Times New Roman" w:hAnsi="Times New Roman"/>
          <w:spacing w:val="-1"/>
          <w:sz w:val="24"/>
          <w:szCs w:val="24"/>
        </w:rPr>
        <w:t>a</w:t>
      </w:r>
      <w:r w:rsidRPr="00F93CE7">
        <w:rPr>
          <w:rFonts w:ascii="Times New Roman" w:eastAsia="Times New Roman" w:hAnsi="Times New Roman"/>
          <w:spacing w:val="2"/>
          <w:sz w:val="24"/>
          <w:szCs w:val="24"/>
        </w:rPr>
        <w:t>v</w:t>
      </w:r>
      <w:r w:rsidRPr="00F93CE7">
        <w:rPr>
          <w:rFonts w:ascii="Times New Roman" w:eastAsia="Times New Roman" w:hAnsi="Times New Roman"/>
          <w:spacing w:val="-1"/>
          <w:sz w:val="24"/>
          <w:szCs w:val="24"/>
        </w:rPr>
        <w:t>e</w:t>
      </w:r>
      <w:r w:rsidRPr="00F93CE7">
        <w:rPr>
          <w:rFonts w:ascii="Times New Roman" w:eastAsia="Times New Roman" w:hAnsi="Times New Roman"/>
          <w:sz w:val="24"/>
          <w:szCs w:val="24"/>
        </w:rPr>
        <w:t>;</w:t>
      </w:r>
    </w:p>
    <w:p w:rsidR="000773C4" w:rsidRPr="00F93CE7" w:rsidRDefault="000773C4" w:rsidP="00B93C5D">
      <w:pPr>
        <w:pStyle w:val="Odlomakpopisa"/>
        <w:widowControl w:val="0"/>
        <w:numPr>
          <w:ilvl w:val="0"/>
          <w:numId w:val="4"/>
        </w:numPr>
        <w:spacing w:after="0"/>
        <w:ind w:right="-20"/>
        <w:jc w:val="both"/>
        <w:rPr>
          <w:rFonts w:ascii="Times New Roman" w:eastAsia="Times New Roman" w:hAnsi="Times New Roman"/>
          <w:sz w:val="24"/>
          <w:szCs w:val="24"/>
        </w:rPr>
      </w:pPr>
      <w:r w:rsidRPr="00F93CE7">
        <w:rPr>
          <w:rFonts w:ascii="Times New Roman" w:eastAsia="Times New Roman" w:hAnsi="Times New Roman"/>
          <w:sz w:val="24"/>
          <w:szCs w:val="24"/>
        </w:rPr>
        <w:t xml:space="preserve">objavljivanje </w:t>
      </w:r>
      <w:r w:rsidR="00B93C5D" w:rsidRPr="00F93CE7">
        <w:rPr>
          <w:rFonts w:ascii="Times New Roman" w:eastAsia="Times New Roman" w:hAnsi="Times New Roman"/>
          <w:sz w:val="24"/>
          <w:szCs w:val="24"/>
        </w:rPr>
        <w:t xml:space="preserve">i ažuriranje popisa gospodarskih subjekata </w:t>
      </w:r>
      <w:r w:rsidRPr="00F93CE7">
        <w:rPr>
          <w:rFonts w:ascii="Times New Roman" w:eastAsia="Times New Roman" w:hAnsi="Times New Roman"/>
          <w:sz w:val="24"/>
          <w:szCs w:val="24"/>
        </w:rPr>
        <w:t xml:space="preserve">s kojima bi predstavnici naručitelja (ustanove) ili s njima povezane osobe, bili u sukobu interesa u smislu važećih </w:t>
      </w:r>
      <w:r w:rsidRPr="00F93CE7">
        <w:rPr>
          <w:rFonts w:ascii="Times New Roman" w:eastAsia="Times New Roman" w:hAnsi="Times New Roman"/>
          <w:spacing w:val="-3"/>
          <w:position w:val="-1"/>
          <w:sz w:val="24"/>
          <w:szCs w:val="24"/>
        </w:rPr>
        <w:t xml:space="preserve">zakonskih i </w:t>
      </w:r>
      <w:proofErr w:type="spellStart"/>
      <w:r w:rsidRPr="00F93CE7">
        <w:rPr>
          <w:rFonts w:ascii="Times New Roman" w:eastAsia="Times New Roman" w:hAnsi="Times New Roman"/>
          <w:spacing w:val="-3"/>
          <w:position w:val="-1"/>
          <w:sz w:val="24"/>
          <w:szCs w:val="24"/>
        </w:rPr>
        <w:t>podzakonskih</w:t>
      </w:r>
      <w:proofErr w:type="spellEnd"/>
      <w:r w:rsidRPr="00F93CE7">
        <w:rPr>
          <w:rFonts w:ascii="Times New Roman" w:eastAsia="Times New Roman" w:hAnsi="Times New Roman"/>
          <w:spacing w:val="-3"/>
          <w:position w:val="-1"/>
          <w:sz w:val="24"/>
          <w:szCs w:val="24"/>
        </w:rPr>
        <w:t xml:space="preserve"> akata (tzv. </w:t>
      </w:r>
      <w:proofErr w:type="spellStart"/>
      <w:r w:rsidRPr="00F93CE7">
        <w:rPr>
          <w:rFonts w:ascii="Times New Roman" w:eastAsia="Times New Roman" w:hAnsi="Times New Roman"/>
          <w:spacing w:val="-3"/>
          <w:position w:val="-1"/>
          <w:sz w:val="24"/>
          <w:szCs w:val="24"/>
        </w:rPr>
        <w:t>antikoruptivna</w:t>
      </w:r>
      <w:proofErr w:type="spellEnd"/>
      <w:r w:rsidRPr="00F93CE7">
        <w:rPr>
          <w:rFonts w:ascii="Times New Roman" w:eastAsia="Times New Roman" w:hAnsi="Times New Roman"/>
          <w:spacing w:val="-3"/>
          <w:position w:val="-1"/>
          <w:sz w:val="24"/>
          <w:szCs w:val="24"/>
        </w:rPr>
        <w:t xml:space="preserve"> klauzula);</w:t>
      </w:r>
    </w:p>
    <w:p w:rsidR="00820442" w:rsidRPr="00F93CE7" w:rsidRDefault="000773C4" w:rsidP="006E207E">
      <w:pPr>
        <w:pStyle w:val="Odlomakpopisa"/>
        <w:widowControl w:val="0"/>
        <w:numPr>
          <w:ilvl w:val="0"/>
          <w:numId w:val="4"/>
        </w:numPr>
        <w:spacing w:after="0"/>
        <w:ind w:right="-20"/>
        <w:jc w:val="both"/>
        <w:rPr>
          <w:rFonts w:ascii="Times New Roman" w:eastAsia="Times New Roman" w:hAnsi="Times New Roman"/>
          <w:sz w:val="24"/>
          <w:szCs w:val="24"/>
        </w:rPr>
      </w:pPr>
      <w:r w:rsidRPr="00F93CE7">
        <w:rPr>
          <w:rFonts w:ascii="Times New Roman" w:eastAsia="Times New Roman" w:hAnsi="Times New Roman"/>
          <w:spacing w:val="-4"/>
          <w:position w:val="-1"/>
          <w:sz w:val="24"/>
          <w:szCs w:val="24"/>
        </w:rPr>
        <w:t>s</w:t>
      </w:r>
      <w:r w:rsidRPr="00F93CE7">
        <w:rPr>
          <w:rFonts w:ascii="Times New Roman" w:eastAsia="Times New Roman" w:hAnsi="Times New Roman"/>
          <w:position w:val="-1"/>
          <w:sz w:val="24"/>
          <w:szCs w:val="24"/>
        </w:rPr>
        <w:t>tro</w:t>
      </w:r>
      <w:r w:rsidRPr="00F93CE7">
        <w:rPr>
          <w:rFonts w:ascii="Times New Roman" w:eastAsia="Times New Roman" w:hAnsi="Times New Roman"/>
          <w:spacing w:val="-3"/>
          <w:position w:val="-1"/>
          <w:sz w:val="24"/>
          <w:szCs w:val="24"/>
        </w:rPr>
        <w:t>g</w:t>
      </w:r>
      <w:r w:rsidRPr="00F93CE7">
        <w:rPr>
          <w:rFonts w:ascii="Times New Roman" w:eastAsia="Times New Roman" w:hAnsi="Times New Roman"/>
          <w:position w:val="-1"/>
          <w:sz w:val="24"/>
          <w:szCs w:val="24"/>
        </w:rPr>
        <w:t>o poštivanje</w:t>
      </w:r>
      <w:r w:rsidRPr="00F93CE7">
        <w:rPr>
          <w:rFonts w:ascii="Times New Roman" w:eastAsia="Times New Roman" w:hAnsi="Times New Roman"/>
          <w:spacing w:val="1"/>
          <w:position w:val="-1"/>
          <w:sz w:val="24"/>
          <w:szCs w:val="24"/>
        </w:rPr>
        <w:t xml:space="preserve"> </w:t>
      </w:r>
      <w:r w:rsidRPr="00F93CE7">
        <w:rPr>
          <w:rFonts w:ascii="Times New Roman" w:eastAsia="Times New Roman" w:hAnsi="Times New Roman"/>
          <w:spacing w:val="-3"/>
          <w:position w:val="-1"/>
          <w:sz w:val="24"/>
          <w:szCs w:val="24"/>
        </w:rPr>
        <w:t xml:space="preserve">zakonskih i </w:t>
      </w:r>
      <w:proofErr w:type="spellStart"/>
      <w:r w:rsidRPr="00F93CE7">
        <w:rPr>
          <w:rFonts w:ascii="Times New Roman" w:eastAsia="Times New Roman" w:hAnsi="Times New Roman"/>
          <w:spacing w:val="-3"/>
          <w:position w:val="-1"/>
          <w:sz w:val="24"/>
          <w:szCs w:val="24"/>
        </w:rPr>
        <w:t>podzakonskih</w:t>
      </w:r>
      <w:proofErr w:type="spellEnd"/>
      <w:r w:rsidRPr="00F93CE7">
        <w:rPr>
          <w:rFonts w:ascii="Times New Roman" w:eastAsia="Times New Roman" w:hAnsi="Times New Roman"/>
          <w:spacing w:val="-3"/>
          <w:position w:val="-1"/>
          <w:sz w:val="24"/>
          <w:szCs w:val="24"/>
        </w:rPr>
        <w:t xml:space="preserve"> te internih propisa kojima se regulira postupak provođenja javne nabave robe, radova i usluga.</w:t>
      </w:r>
    </w:p>
    <w:p w:rsidR="00CD6A57" w:rsidRPr="00F93CE7" w:rsidRDefault="00CD6A57" w:rsidP="00CD6A57">
      <w:pPr>
        <w:pStyle w:val="Odlomakpopisa"/>
        <w:widowControl w:val="0"/>
        <w:spacing w:after="0"/>
        <w:ind w:left="1428" w:right="-20"/>
        <w:jc w:val="both"/>
        <w:rPr>
          <w:rFonts w:ascii="Times New Roman" w:eastAsia="Times New Roman" w:hAnsi="Times New Roman"/>
          <w:sz w:val="24"/>
          <w:szCs w:val="24"/>
        </w:rPr>
      </w:pPr>
    </w:p>
    <w:p w:rsidR="00854D84" w:rsidRPr="00F93CE7" w:rsidRDefault="00820442" w:rsidP="00820442">
      <w:pPr>
        <w:pStyle w:val="Odlomakpopisa"/>
        <w:spacing w:after="0"/>
        <w:ind w:left="0"/>
        <w:jc w:val="both"/>
        <w:rPr>
          <w:rFonts w:ascii="Times New Roman" w:hAnsi="Times New Roman" w:cs="Times New Roman"/>
          <w:sz w:val="24"/>
          <w:szCs w:val="24"/>
        </w:rPr>
      </w:pPr>
      <w:r w:rsidRPr="00F93CE7">
        <w:rPr>
          <w:rFonts w:ascii="Times New Roman" w:eastAsia="Times New Roman" w:hAnsi="Times New Roman"/>
          <w:b/>
          <w:bCs/>
          <w:sz w:val="24"/>
          <w:szCs w:val="24"/>
        </w:rPr>
        <w:t xml:space="preserve">Rok: </w:t>
      </w:r>
      <w:r w:rsidRPr="00F93CE7">
        <w:rPr>
          <w:rFonts w:ascii="Times New Roman" w:eastAsia="Times New Roman" w:hAnsi="Times New Roman"/>
          <w:bCs/>
          <w:sz w:val="24"/>
          <w:szCs w:val="24"/>
        </w:rPr>
        <w:t>Kontinuirano</w:t>
      </w:r>
      <w:r w:rsidRPr="00F93CE7">
        <w:rPr>
          <w:rFonts w:ascii="Times New Roman" w:hAnsi="Times New Roman" w:cs="Times New Roman"/>
          <w:sz w:val="24"/>
          <w:szCs w:val="24"/>
        </w:rPr>
        <w:t>.</w:t>
      </w:r>
    </w:p>
    <w:p w:rsidR="006E207E" w:rsidRPr="00F93CE7" w:rsidRDefault="006E207E" w:rsidP="00820442">
      <w:pPr>
        <w:pStyle w:val="Odlomakpopisa"/>
        <w:spacing w:after="0"/>
        <w:ind w:left="0"/>
        <w:jc w:val="both"/>
        <w:rPr>
          <w:rFonts w:ascii="Times New Roman" w:hAnsi="Times New Roman" w:cs="Times New Roman"/>
          <w:sz w:val="24"/>
          <w:szCs w:val="24"/>
        </w:rPr>
      </w:pPr>
    </w:p>
    <w:p w:rsidR="006E207E" w:rsidRPr="00F93CE7" w:rsidRDefault="006E207E" w:rsidP="00820442">
      <w:pPr>
        <w:pStyle w:val="Odlomakpopisa"/>
        <w:spacing w:after="0"/>
        <w:ind w:left="0"/>
        <w:jc w:val="both"/>
        <w:rPr>
          <w:rFonts w:ascii="Times New Roman" w:hAnsi="Times New Roman" w:cs="Times New Roman"/>
          <w:sz w:val="24"/>
          <w:szCs w:val="24"/>
        </w:rPr>
      </w:pPr>
    </w:p>
    <w:p w:rsidR="008A41F0" w:rsidRPr="00F93CE7" w:rsidRDefault="00820442" w:rsidP="005F465E">
      <w:pPr>
        <w:autoSpaceDE w:val="0"/>
        <w:autoSpaceDN w:val="0"/>
        <w:adjustRightInd w:val="0"/>
        <w:spacing w:after="0" w:line="240" w:lineRule="auto"/>
        <w:jc w:val="both"/>
        <w:rPr>
          <w:rFonts w:ascii="Times New Roman" w:eastAsia="Times New Roman" w:hAnsi="Times New Roman"/>
          <w:bCs/>
          <w:sz w:val="24"/>
          <w:szCs w:val="24"/>
        </w:rPr>
      </w:pPr>
      <w:r w:rsidRPr="00F93CE7">
        <w:rPr>
          <w:rFonts w:ascii="Garamond-Bold" w:hAnsi="Garamond-Bold" w:cs="Garamond-Bold"/>
          <w:b/>
          <w:bCs/>
          <w:sz w:val="24"/>
          <w:szCs w:val="24"/>
        </w:rPr>
        <w:tab/>
      </w:r>
      <w:r w:rsidR="00854D84" w:rsidRPr="00F93CE7">
        <w:rPr>
          <w:rFonts w:ascii="Garamond-Bold" w:hAnsi="Garamond-Bold" w:cs="Garamond-Bold"/>
          <w:b/>
          <w:bCs/>
          <w:sz w:val="24"/>
          <w:szCs w:val="24"/>
        </w:rPr>
        <w:t xml:space="preserve">Cilj 4. </w:t>
      </w:r>
      <w:r w:rsidR="000773C4" w:rsidRPr="00F93CE7">
        <w:rPr>
          <w:rFonts w:ascii="Garamond-Bold" w:hAnsi="Garamond-Bold" w:cs="Garamond-Bold"/>
          <w:b/>
          <w:bCs/>
          <w:sz w:val="24"/>
          <w:szCs w:val="24"/>
        </w:rPr>
        <w:t xml:space="preserve">  </w:t>
      </w:r>
      <w:r w:rsidR="000773C4" w:rsidRPr="00F93CE7">
        <w:rPr>
          <w:rFonts w:ascii="Times New Roman" w:hAnsi="Times New Roman" w:cs="Times New Roman"/>
          <w:b/>
          <w:bCs/>
          <w:sz w:val="24"/>
          <w:szCs w:val="24"/>
        </w:rPr>
        <w:t xml:space="preserve">Podizanje javne svijesti o štetnosti korupcije, nužnosti prijavljivanja </w:t>
      </w:r>
      <w:r w:rsidRPr="00F93CE7">
        <w:rPr>
          <w:rFonts w:ascii="Times New Roman" w:hAnsi="Times New Roman" w:cs="Times New Roman"/>
          <w:b/>
          <w:bCs/>
          <w:sz w:val="24"/>
          <w:szCs w:val="24"/>
        </w:rPr>
        <w:tab/>
      </w:r>
      <w:r w:rsidRPr="00F93CE7">
        <w:rPr>
          <w:rFonts w:ascii="Times New Roman" w:hAnsi="Times New Roman" w:cs="Times New Roman"/>
          <w:b/>
          <w:bCs/>
          <w:sz w:val="24"/>
          <w:szCs w:val="24"/>
        </w:rPr>
        <w:tab/>
        <w:t xml:space="preserve">              nepravilnosti </w:t>
      </w:r>
      <w:r w:rsidR="000773C4" w:rsidRPr="00F93CE7">
        <w:rPr>
          <w:rFonts w:ascii="Times New Roman" w:hAnsi="Times New Roman" w:cs="Times New Roman"/>
          <w:b/>
          <w:bCs/>
          <w:sz w:val="24"/>
          <w:szCs w:val="24"/>
        </w:rPr>
        <w:t>i jačanja transparentnosti</w:t>
      </w:r>
    </w:p>
    <w:p w:rsidR="004D3F19" w:rsidRPr="00F93CE7" w:rsidRDefault="004D3F19" w:rsidP="005F465E">
      <w:pPr>
        <w:autoSpaceDE w:val="0"/>
        <w:autoSpaceDN w:val="0"/>
        <w:adjustRightInd w:val="0"/>
        <w:spacing w:after="0" w:line="240" w:lineRule="auto"/>
        <w:jc w:val="both"/>
        <w:rPr>
          <w:rFonts w:ascii="Times New Roman" w:eastAsia="Times New Roman" w:hAnsi="Times New Roman"/>
          <w:bCs/>
          <w:sz w:val="24"/>
          <w:szCs w:val="24"/>
        </w:rPr>
      </w:pPr>
    </w:p>
    <w:p w:rsidR="00735FDA" w:rsidRPr="00F93CE7" w:rsidRDefault="003C4324" w:rsidP="00D0691C">
      <w:pPr>
        <w:autoSpaceDE w:val="0"/>
        <w:autoSpaceDN w:val="0"/>
        <w:adjustRightInd w:val="0"/>
        <w:spacing w:after="0" w:line="240" w:lineRule="auto"/>
        <w:ind w:firstLine="708"/>
        <w:jc w:val="both"/>
        <w:rPr>
          <w:rFonts w:ascii="Times New Roman" w:hAnsi="Times New Roman" w:cs="Times New Roman"/>
          <w:sz w:val="24"/>
          <w:szCs w:val="24"/>
        </w:rPr>
      </w:pPr>
      <w:r w:rsidRPr="00F93CE7">
        <w:rPr>
          <w:rFonts w:ascii="Times New Roman" w:hAnsi="Times New Roman" w:cs="Times New Roman"/>
          <w:sz w:val="24"/>
          <w:szCs w:val="24"/>
        </w:rPr>
        <w:t>Neophodno je podizanje etičke svijesti upravljačkih struktura, ali i svih</w:t>
      </w:r>
      <w:r w:rsidR="00735FDA" w:rsidRPr="00F93CE7">
        <w:rPr>
          <w:rFonts w:ascii="Times New Roman" w:hAnsi="Times New Roman" w:cs="Times New Roman"/>
          <w:sz w:val="24"/>
          <w:szCs w:val="24"/>
        </w:rPr>
        <w:t xml:space="preserve"> </w:t>
      </w:r>
      <w:r w:rsidRPr="00F93CE7">
        <w:rPr>
          <w:rFonts w:ascii="Times New Roman" w:hAnsi="Times New Roman" w:cs="Times New Roman"/>
          <w:sz w:val="24"/>
          <w:szCs w:val="24"/>
        </w:rPr>
        <w:t xml:space="preserve">zaposlenika, </w:t>
      </w:r>
      <w:r w:rsidR="00735FDA" w:rsidRPr="00F93CE7">
        <w:rPr>
          <w:rFonts w:ascii="Times New Roman" w:hAnsi="Times New Roman" w:cs="Times New Roman"/>
          <w:sz w:val="24"/>
          <w:szCs w:val="24"/>
        </w:rPr>
        <w:t xml:space="preserve">kao i svijesti o kažnjivosti koruptivnog ponašanja </w:t>
      </w:r>
      <w:r w:rsidRPr="00F93CE7">
        <w:rPr>
          <w:rFonts w:ascii="Times New Roman" w:hAnsi="Times New Roman" w:cs="Times New Roman"/>
          <w:sz w:val="24"/>
          <w:szCs w:val="24"/>
        </w:rPr>
        <w:t>jer</w:t>
      </w:r>
      <w:r w:rsidR="00735FDA" w:rsidRPr="00F93CE7">
        <w:rPr>
          <w:rFonts w:ascii="Times New Roman" w:hAnsi="Times New Roman" w:cs="Times New Roman"/>
          <w:sz w:val="24"/>
          <w:szCs w:val="24"/>
        </w:rPr>
        <w:t xml:space="preserve"> je</w:t>
      </w:r>
      <w:r w:rsidRPr="00F93CE7">
        <w:rPr>
          <w:rFonts w:ascii="Times New Roman" w:hAnsi="Times New Roman" w:cs="Times New Roman"/>
          <w:sz w:val="24"/>
          <w:szCs w:val="24"/>
        </w:rPr>
        <w:t xml:space="preserve"> pojedinac izgrađenog integriteta ključ borbe protiv korupcije.</w:t>
      </w:r>
    </w:p>
    <w:p w:rsidR="00172DC1" w:rsidRPr="00F93CE7" w:rsidRDefault="00172DC1" w:rsidP="00D0691C">
      <w:pPr>
        <w:autoSpaceDE w:val="0"/>
        <w:autoSpaceDN w:val="0"/>
        <w:adjustRightInd w:val="0"/>
        <w:spacing w:after="0" w:line="240" w:lineRule="auto"/>
        <w:ind w:firstLine="708"/>
        <w:jc w:val="both"/>
        <w:rPr>
          <w:rFonts w:ascii="Times New Roman" w:hAnsi="Times New Roman" w:cs="Times New Roman"/>
          <w:sz w:val="24"/>
          <w:szCs w:val="24"/>
        </w:rPr>
      </w:pPr>
    </w:p>
    <w:p w:rsidR="00735FDA" w:rsidRPr="00F93CE7" w:rsidRDefault="00735FDA" w:rsidP="00735FDA">
      <w:pPr>
        <w:autoSpaceDE w:val="0"/>
        <w:autoSpaceDN w:val="0"/>
        <w:adjustRightInd w:val="0"/>
        <w:spacing w:after="0" w:line="240" w:lineRule="auto"/>
        <w:ind w:firstLine="708"/>
        <w:jc w:val="both"/>
        <w:rPr>
          <w:rFonts w:ascii="Times New Roman" w:hAnsi="Times New Roman" w:cs="Times New Roman"/>
          <w:b/>
          <w:sz w:val="24"/>
          <w:szCs w:val="24"/>
        </w:rPr>
      </w:pPr>
      <w:r w:rsidRPr="00F93CE7">
        <w:rPr>
          <w:rFonts w:ascii="Times New Roman" w:hAnsi="Times New Roman" w:cs="Times New Roman"/>
          <w:b/>
          <w:sz w:val="24"/>
          <w:szCs w:val="24"/>
        </w:rPr>
        <w:t>Mjere</w:t>
      </w:r>
      <w:r w:rsidR="00854D84" w:rsidRPr="00F93CE7">
        <w:rPr>
          <w:rFonts w:ascii="Times New Roman" w:hAnsi="Times New Roman" w:cs="Times New Roman"/>
          <w:b/>
          <w:sz w:val="24"/>
          <w:szCs w:val="24"/>
        </w:rPr>
        <w:t xml:space="preserve"> i smjernice</w:t>
      </w:r>
      <w:r w:rsidRPr="00F93CE7">
        <w:rPr>
          <w:rFonts w:ascii="Times New Roman" w:hAnsi="Times New Roman" w:cs="Times New Roman"/>
          <w:b/>
          <w:sz w:val="24"/>
          <w:szCs w:val="24"/>
        </w:rPr>
        <w:t>:</w:t>
      </w:r>
    </w:p>
    <w:p w:rsidR="00DC17D8" w:rsidRPr="00F93CE7" w:rsidRDefault="00735FDA" w:rsidP="00DC17D8">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povećavati</w:t>
      </w:r>
      <w:r w:rsidR="0007389D" w:rsidRPr="00F93CE7">
        <w:rPr>
          <w:rFonts w:ascii="Times New Roman" w:hAnsi="Times New Roman" w:cs="Times New Roman"/>
          <w:sz w:val="24"/>
          <w:szCs w:val="24"/>
        </w:rPr>
        <w:t xml:space="preserve"> razinu znanja zaposlenika o poznavanju</w:t>
      </w:r>
      <w:r w:rsidRPr="00F93CE7">
        <w:rPr>
          <w:rFonts w:ascii="Times New Roman" w:hAnsi="Times New Roman" w:cs="Times New Roman"/>
          <w:sz w:val="24"/>
          <w:szCs w:val="24"/>
        </w:rPr>
        <w:t xml:space="preserve"> </w:t>
      </w:r>
      <w:r w:rsidR="0007389D" w:rsidRPr="00F93CE7">
        <w:rPr>
          <w:rFonts w:ascii="Times New Roman" w:hAnsi="Times New Roman" w:cs="Times New Roman"/>
          <w:sz w:val="24"/>
          <w:szCs w:val="24"/>
        </w:rPr>
        <w:t>i funkcioniranju poslovanja</w:t>
      </w:r>
      <w:r w:rsidRPr="00F93CE7">
        <w:rPr>
          <w:rFonts w:ascii="Times New Roman" w:hAnsi="Times New Roman" w:cs="Times New Roman"/>
          <w:sz w:val="24"/>
          <w:szCs w:val="24"/>
        </w:rPr>
        <w:t>, kako bi bilo moguće</w:t>
      </w:r>
      <w:r w:rsidR="0007389D" w:rsidRPr="00F93CE7">
        <w:rPr>
          <w:rFonts w:ascii="Times New Roman" w:hAnsi="Times New Roman" w:cs="Times New Roman"/>
          <w:sz w:val="24"/>
          <w:szCs w:val="24"/>
        </w:rPr>
        <w:t xml:space="preserve"> poslovanje, odnosno cjelokupni</w:t>
      </w:r>
      <w:r w:rsidRPr="00F93CE7">
        <w:rPr>
          <w:rFonts w:ascii="Times New Roman" w:hAnsi="Times New Roman" w:cs="Times New Roman"/>
          <w:sz w:val="24"/>
          <w:szCs w:val="24"/>
        </w:rPr>
        <w:t xml:space="preserve"> sustav dalje razvijati i poboljšavati;</w:t>
      </w:r>
    </w:p>
    <w:p w:rsidR="00735FDA" w:rsidRPr="00F93CE7" w:rsidRDefault="0007389D" w:rsidP="00DC17D8">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uvesti</w:t>
      </w:r>
      <w:r w:rsidR="00DC17D8" w:rsidRPr="00F93CE7">
        <w:rPr>
          <w:rFonts w:ascii="Times New Roman" w:hAnsi="Times New Roman" w:cs="Times New Roman"/>
          <w:sz w:val="24"/>
          <w:szCs w:val="24"/>
        </w:rPr>
        <w:t xml:space="preserve"> obvezne specijalizirane </w:t>
      </w:r>
      <w:r w:rsidRPr="00F93CE7">
        <w:rPr>
          <w:rFonts w:ascii="Times New Roman" w:hAnsi="Times New Roman" w:cs="Times New Roman"/>
          <w:sz w:val="24"/>
          <w:szCs w:val="24"/>
        </w:rPr>
        <w:t>poduke zaposlenika iz područja etike,</w:t>
      </w:r>
      <w:r w:rsidR="00DC17D8" w:rsidRPr="00F93CE7">
        <w:rPr>
          <w:rFonts w:ascii="Times New Roman" w:hAnsi="Times New Roman" w:cs="Times New Roman"/>
          <w:sz w:val="24"/>
          <w:szCs w:val="24"/>
        </w:rPr>
        <w:t xml:space="preserve"> informiranja,</w:t>
      </w:r>
      <w:r w:rsidRPr="00F93CE7">
        <w:rPr>
          <w:rFonts w:ascii="Times New Roman" w:hAnsi="Times New Roman" w:cs="Times New Roman"/>
          <w:sz w:val="24"/>
          <w:szCs w:val="24"/>
        </w:rPr>
        <w:t xml:space="preserve"> financijskog upravljanja,</w:t>
      </w:r>
      <w:r w:rsidR="00DC17D8" w:rsidRPr="00F93CE7">
        <w:rPr>
          <w:rFonts w:ascii="Times New Roman" w:hAnsi="Times New Roman" w:cs="Times New Roman"/>
          <w:sz w:val="24"/>
          <w:szCs w:val="24"/>
        </w:rPr>
        <w:t xml:space="preserve"> </w:t>
      </w:r>
      <w:r w:rsidRPr="00F93CE7">
        <w:rPr>
          <w:rFonts w:ascii="Times New Roman" w:hAnsi="Times New Roman" w:cs="Times New Roman"/>
          <w:sz w:val="24"/>
          <w:szCs w:val="24"/>
        </w:rPr>
        <w:t>unutarnjeg n</w:t>
      </w:r>
      <w:r w:rsidR="00DC17D8" w:rsidRPr="00F93CE7">
        <w:rPr>
          <w:rFonts w:ascii="Times New Roman" w:hAnsi="Times New Roman" w:cs="Times New Roman"/>
          <w:sz w:val="24"/>
          <w:szCs w:val="24"/>
        </w:rPr>
        <w:t>adzora i kontrole, javne nabave</w:t>
      </w:r>
      <w:r w:rsidRPr="00F93CE7">
        <w:rPr>
          <w:rFonts w:ascii="Times New Roman" w:hAnsi="Times New Roman" w:cs="Times New Roman"/>
          <w:sz w:val="24"/>
          <w:szCs w:val="24"/>
        </w:rPr>
        <w:t xml:space="preserve"> te zaštite </w:t>
      </w:r>
      <w:proofErr w:type="spellStart"/>
      <w:r w:rsidRPr="00F93CE7">
        <w:rPr>
          <w:rFonts w:ascii="Times New Roman" w:hAnsi="Times New Roman" w:cs="Times New Roman"/>
          <w:sz w:val="24"/>
          <w:szCs w:val="24"/>
        </w:rPr>
        <w:t>oštećenika</w:t>
      </w:r>
      <w:proofErr w:type="spellEnd"/>
      <w:r w:rsidRPr="00F93CE7">
        <w:rPr>
          <w:rFonts w:ascii="Times New Roman" w:hAnsi="Times New Roman" w:cs="Times New Roman"/>
          <w:sz w:val="24"/>
          <w:szCs w:val="24"/>
        </w:rPr>
        <w:t xml:space="preserve"> i osoba koje u dobroj vjeri</w:t>
      </w:r>
      <w:r w:rsidR="00DC17D8" w:rsidRPr="00F93CE7">
        <w:rPr>
          <w:rFonts w:ascii="Times New Roman" w:hAnsi="Times New Roman" w:cs="Times New Roman"/>
          <w:sz w:val="24"/>
          <w:szCs w:val="24"/>
        </w:rPr>
        <w:t xml:space="preserve"> prijavljuju korupciju;</w:t>
      </w:r>
    </w:p>
    <w:p w:rsidR="00DC17D8" w:rsidRPr="00F93CE7" w:rsidRDefault="00820442" w:rsidP="00DC17D8">
      <w:pPr>
        <w:pStyle w:val="Odlomakpopisa"/>
        <w:numPr>
          <w:ilvl w:val="0"/>
          <w:numId w:val="4"/>
        </w:numPr>
        <w:jc w:val="both"/>
        <w:rPr>
          <w:rFonts w:ascii="Times New Roman" w:hAnsi="Times New Roman" w:cs="Times New Roman"/>
          <w:sz w:val="24"/>
          <w:szCs w:val="24"/>
        </w:rPr>
      </w:pPr>
      <w:r w:rsidRPr="00F93CE7">
        <w:rPr>
          <w:rFonts w:ascii="Times New Roman" w:hAnsi="Times New Roman" w:cs="Times New Roman"/>
          <w:sz w:val="24"/>
          <w:szCs w:val="24"/>
        </w:rPr>
        <w:t>donijeti planove edukacija;</w:t>
      </w:r>
    </w:p>
    <w:p w:rsidR="00820442" w:rsidRPr="00F93CE7" w:rsidRDefault="00820442" w:rsidP="00DC17D8">
      <w:pPr>
        <w:pStyle w:val="Odlomakpopisa"/>
        <w:numPr>
          <w:ilvl w:val="0"/>
          <w:numId w:val="4"/>
        </w:numPr>
        <w:jc w:val="both"/>
        <w:rPr>
          <w:rFonts w:ascii="Times New Roman" w:hAnsi="Times New Roman" w:cs="Times New Roman"/>
          <w:sz w:val="24"/>
          <w:szCs w:val="24"/>
        </w:rPr>
      </w:pPr>
      <w:r w:rsidRPr="00F93CE7">
        <w:rPr>
          <w:rFonts w:ascii="Times New Roman" w:eastAsia="Times New Roman" w:hAnsi="Times New Roman"/>
          <w:sz w:val="24"/>
          <w:szCs w:val="24"/>
        </w:rPr>
        <w:t>informiranje o mogućnostima prijavljivanja nepravilnosti temeljem Zakona o zaštiti prijav</w:t>
      </w:r>
      <w:r w:rsidR="00B93C5D" w:rsidRPr="00F93CE7">
        <w:rPr>
          <w:rFonts w:ascii="Times New Roman" w:eastAsia="Times New Roman" w:hAnsi="Times New Roman"/>
          <w:sz w:val="24"/>
          <w:szCs w:val="24"/>
        </w:rPr>
        <w:t>itelja nepravilnosti.</w:t>
      </w:r>
    </w:p>
    <w:p w:rsidR="00DC17D8" w:rsidRPr="00F93CE7" w:rsidRDefault="00DC17D8" w:rsidP="00DC17D8">
      <w:pPr>
        <w:spacing w:after="0"/>
        <w:jc w:val="both"/>
        <w:rPr>
          <w:rFonts w:ascii="Times New Roman" w:eastAsia="Times New Roman" w:hAnsi="Times New Roman"/>
          <w:b/>
          <w:bCs/>
          <w:sz w:val="24"/>
          <w:szCs w:val="24"/>
        </w:rPr>
      </w:pPr>
    </w:p>
    <w:p w:rsidR="00DC17D8" w:rsidRPr="00F93CE7" w:rsidRDefault="00DC17D8" w:rsidP="00DC17D8">
      <w:pPr>
        <w:spacing w:after="0"/>
        <w:jc w:val="both"/>
        <w:rPr>
          <w:rFonts w:ascii="Times New Roman" w:hAnsi="Times New Roman" w:cs="Times New Roman"/>
          <w:sz w:val="24"/>
          <w:szCs w:val="24"/>
        </w:rPr>
      </w:pPr>
      <w:r w:rsidRPr="00F93CE7">
        <w:rPr>
          <w:rFonts w:ascii="Times New Roman" w:eastAsia="Times New Roman" w:hAnsi="Times New Roman"/>
          <w:b/>
          <w:bCs/>
          <w:sz w:val="24"/>
          <w:szCs w:val="24"/>
        </w:rPr>
        <w:t xml:space="preserve">Rok: </w:t>
      </w:r>
      <w:r w:rsidR="00291DE1" w:rsidRPr="00F93CE7">
        <w:rPr>
          <w:rFonts w:ascii="Times New Roman" w:eastAsia="Times New Roman" w:hAnsi="Times New Roman"/>
          <w:bCs/>
          <w:sz w:val="24"/>
          <w:szCs w:val="24"/>
        </w:rPr>
        <w:t>K</w:t>
      </w:r>
      <w:r w:rsidR="00C53E39" w:rsidRPr="00F93CE7">
        <w:rPr>
          <w:rFonts w:ascii="Times New Roman" w:eastAsia="Times New Roman" w:hAnsi="Times New Roman"/>
          <w:bCs/>
          <w:sz w:val="24"/>
          <w:szCs w:val="24"/>
        </w:rPr>
        <w:t>ontinuirano</w:t>
      </w:r>
      <w:r w:rsidRPr="00F93CE7">
        <w:rPr>
          <w:rFonts w:ascii="Times New Roman" w:hAnsi="Times New Roman" w:cs="Times New Roman"/>
          <w:sz w:val="24"/>
          <w:szCs w:val="24"/>
        </w:rPr>
        <w:t>.</w:t>
      </w:r>
    </w:p>
    <w:p w:rsidR="009603D6" w:rsidRPr="00F93CE7" w:rsidRDefault="009603D6" w:rsidP="00DC17D8">
      <w:pPr>
        <w:jc w:val="both"/>
        <w:rPr>
          <w:rFonts w:ascii="Times New Roman" w:hAnsi="Times New Roman" w:cs="Times New Roman"/>
          <w:sz w:val="24"/>
          <w:szCs w:val="24"/>
        </w:rPr>
      </w:pPr>
    </w:p>
    <w:p w:rsidR="00DC17D8" w:rsidRPr="00F93CE7" w:rsidRDefault="00DC17D8" w:rsidP="00DC17D8">
      <w:pPr>
        <w:pStyle w:val="Odlomakpopisa"/>
        <w:numPr>
          <w:ilvl w:val="0"/>
          <w:numId w:val="1"/>
        </w:numPr>
        <w:autoSpaceDE w:val="0"/>
        <w:autoSpaceDN w:val="0"/>
        <w:adjustRightInd w:val="0"/>
        <w:spacing w:after="0" w:line="240" w:lineRule="auto"/>
        <w:jc w:val="both"/>
        <w:rPr>
          <w:rFonts w:ascii="Garamond-Bold" w:hAnsi="Garamond-Bold" w:cs="Garamond-Bold"/>
          <w:b/>
          <w:bCs/>
          <w:sz w:val="24"/>
          <w:szCs w:val="24"/>
        </w:rPr>
      </w:pPr>
      <w:r w:rsidRPr="00F93CE7">
        <w:rPr>
          <w:rFonts w:ascii="Garamond-Bold" w:hAnsi="Garamond-Bold" w:cs="Garamond-Bold"/>
          <w:b/>
          <w:bCs/>
          <w:sz w:val="24"/>
          <w:szCs w:val="24"/>
        </w:rPr>
        <w:t>AKCIJSKI PLAN</w:t>
      </w:r>
    </w:p>
    <w:p w:rsidR="00DC17D8" w:rsidRPr="00F93CE7" w:rsidRDefault="00DC17D8" w:rsidP="00DC17D8">
      <w:pPr>
        <w:autoSpaceDE w:val="0"/>
        <w:autoSpaceDN w:val="0"/>
        <w:adjustRightInd w:val="0"/>
        <w:spacing w:after="0" w:line="240" w:lineRule="auto"/>
        <w:jc w:val="both"/>
        <w:rPr>
          <w:rFonts w:ascii="Garamond-Bold" w:hAnsi="Garamond-Bold" w:cs="Garamond-Bold"/>
          <w:b/>
          <w:bCs/>
          <w:sz w:val="24"/>
          <w:szCs w:val="24"/>
        </w:rPr>
      </w:pPr>
    </w:p>
    <w:p w:rsidR="00DC17D8" w:rsidRPr="00F93CE7" w:rsidRDefault="00DC17D8" w:rsidP="00DC17D8">
      <w:pPr>
        <w:autoSpaceDE w:val="0"/>
        <w:autoSpaceDN w:val="0"/>
        <w:adjustRightInd w:val="0"/>
        <w:spacing w:after="0" w:line="240" w:lineRule="auto"/>
        <w:ind w:firstLine="708"/>
        <w:jc w:val="both"/>
        <w:rPr>
          <w:rFonts w:ascii="Times New Roman" w:hAnsi="Times New Roman" w:cs="Times New Roman"/>
          <w:bCs/>
          <w:sz w:val="24"/>
          <w:szCs w:val="24"/>
        </w:rPr>
      </w:pPr>
      <w:r w:rsidRPr="00F93CE7">
        <w:rPr>
          <w:rFonts w:ascii="Times New Roman" w:hAnsi="Times New Roman" w:cs="Times New Roman"/>
          <w:bCs/>
          <w:sz w:val="24"/>
          <w:szCs w:val="24"/>
        </w:rPr>
        <w:t xml:space="preserve">Županija </w:t>
      </w:r>
      <w:r w:rsidRPr="00F93CE7">
        <w:rPr>
          <w:rFonts w:ascii="Times New Roman" w:hAnsi="Times New Roman" w:cs="Times New Roman"/>
          <w:b/>
          <w:bCs/>
          <w:sz w:val="24"/>
          <w:szCs w:val="24"/>
        </w:rPr>
        <w:t>nalaže</w:t>
      </w:r>
      <w:r w:rsidRPr="00F93CE7">
        <w:rPr>
          <w:rFonts w:ascii="Times New Roman" w:hAnsi="Times New Roman" w:cs="Times New Roman"/>
          <w:bCs/>
          <w:sz w:val="24"/>
          <w:szCs w:val="24"/>
        </w:rPr>
        <w:t xml:space="preserve"> obvezu nadležnim tijelima </w:t>
      </w:r>
      <w:r w:rsidR="00D0691C" w:rsidRPr="00F93CE7">
        <w:rPr>
          <w:rFonts w:ascii="Times New Roman" w:hAnsi="Times New Roman" w:cs="Times New Roman"/>
          <w:bCs/>
          <w:sz w:val="24"/>
          <w:szCs w:val="24"/>
        </w:rPr>
        <w:t>ustanova</w:t>
      </w:r>
      <w:r w:rsidRPr="00F93CE7">
        <w:rPr>
          <w:rFonts w:ascii="Times New Roman" w:hAnsi="Times New Roman" w:cs="Times New Roman"/>
          <w:bCs/>
          <w:sz w:val="24"/>
          <w:szCs w:val="24"/>
        </w:rPr>
        <w:t xml:space="preserve"> da </w:t>
      </w:r>
      <w:r w:rsidRPr="00F93CE7">
        <w:rPr>
          <w:rFonts w:ascii="Times New Roman" w:hAnsi="Times New Roman" w:cs="Times New Roman"/>
          <w:b/>
          <w:bCs/>
          <w:sz w:val="24"/>
          <w:szCs w:val="24"/>
        </w:rPr>
        <w:t>pripreme akcijske planove</w:t>
      </w:r>
      <w:r w:rsidRPr="00F93CE7">
        <w:rPr>
          <w:rFonts w:ascii="Times New Roman" w:hAnsi="Times New Roman" w:cs="Times New Roman"/>
          <w:bCs/>
          <w:sz w:val="24"/>
          <w:szCs w:val="24"/>
        </w:rPr>
        <w:t xml:space="preserve"> sukladno izloženim mjerama ovoga Programa</w:t>
      </w:r>
      <w:r w:rsidR="00350232" w:rsidRPr="00F93CE7">
        <w:rPr>
          <w:rFonts w:ascii="Times New Roman" w:hAnsi="Times New Roman" w:cs="Times New Roman"/>
          <w:bCs/>
          <w:sz w:val="24"/>
          <w:szCs w:val="24"/>
        </w:rPr>
        <w:t>, kao i planove i programe osoba zaduženih za pojedine aktivnosti provođenja akcijskih planova</w:t>
      </w:r>
      <w:r w:rsidRPr="00F93CE7">
        <w:rPr>
          <w:rFonts w:ascii="Times New Roman" w:hAnsi="Times New Roman" w:cs="Times New Roman"/>
          <w:bCs/>
          <w:sz w:val="24"/>
          <w:szCs w:val="24"/>
        </w:rPr>
        <w:t>.</w:t>
      </w:r>
    </w:p>
    <w:p w:rsidR="00C83059" w:rsidRPr="00F93CE7" w:rsidRDefault="00C83059" w:rsidP="00C83059">
      <w:pPr>
        <w:autoSpaceDE w:val="0"/>
        <w:autoSpaceDN w:val="0"/>
        <w:adjustRightInd w:val="0"/>
        <w:spacing w:after="0" w:line="240" w:lineRule="auto"/>
        <w:ind w:firstLine="708"/>
        <w:jc w:val="both"/>
        <w:rPr>
          <w:rFonts w:ascii="Times New Roman" w:hAnsi="Times New Roman" w:cs="Times New Roman"/>
          <w:bCs/>
          <w:sz w:val="24"/>
          <w:szCs w:val="24"/>
        </w:rPr>
      </w:pPr>
      <w:r w:rsidRPr="00F93CE7">
        <w:rPr>
          <w:rFonts w:ascii="Times New Roman" w:hAnsi="Times New Roman" w:cs="Times New Roman"/>
          <w:bCs/>
          <w:sz w:val="24"/>
          <w:szCs w:val="24"/>
        </w:rPr>
        <w:t xml:space="preserve">Akcijski plan omogućit će </w:t>
      </w:r>
      <w:r w:rsidR="00C53E39" w:rsidRPr="00F93CE7">
        <w:rPr>
          <w:rFonts w:ascii="Times New Roman" w:hAnsi="Times New Roman" w:cs="Times New Roman"/>
          <w:bCs/>
          <w:sz w:val="24"/>
          <w:szCs w:val="24"/>
        </w:rPr>
        <w:t>sustavni</w:t>
      </w:r>
      <w:r w:rsidRPr="00F93CE7">
        <w:rPr>
          <w:rFonts w:ascii="Times New Roman" w:hAnsi="Times New Roman" w:cs="Times New Roman"/>
          <w:bCs/>
          <w:sz w:val="24"/>
          <w:szCs w:val="24"/>
        </w:rPr>
        <w:t xml:space="preserve"> nadzor provedbe Programa i predstavlja kontrolni</w:t>
      </w:r>
    </w:p>
    <w:p w:rsidR="00C83059" w:rsidRPr="00F93CE7" w:rsidRDefault="00C83059" w:rsidP="00C83059">
      <w:pPr>
        <w:autoSpaceDE w:val="0"/>
        <w:autoSpaceDN w:val="0"/>
        <w:adjustRightInd w:val="0"/>
        <w:spacing w:after="0" w:line="240" w:lineRule="auto"/>
        <w:jc w:val="both"/>
        <w:rPr>
          <w:rFonts w:ascii="Times New Roman" w:hAnsi="Times New Roman" w:cs="Times New Roman"/>
          <w:bCs/>
          <w:sz w:val="24"/>
          <w:szCs w:val="24"/>
        </w:rPr>
      </w:pPr>
      <w:r w:rsidRPr="00F93CE7">
        <w:rPr>
          <w:rFonts w:ascii="Times New Roman" w:hAnsi="Times New Roman" w:cs="Times New Roman"/>
          <w:bCs/>
          <w:sz w:val="24"/>
          <w:szCs w:val="24"/>
        </w:rPr>
        <w:t xml:space="preserve">mehanizam pomoću kojeg će se </w:t>
      </w:r>
      <w:r w:rsidR="00C53E39" w:rsidRPr="00F93CE7">
        <w:rPr>
          <w:rFonts w:ascii="Times New Roman" w:hAnsi="Times New Roman" w:cs="Times New Roman"/>
          <w:bCs/>
          <w:sz w:val="24"/>
          <w:szCs w:val="24"/>
        </w:rPr>
        <w:t>pratiti</w:t>
      </w:r>
      <w:r w:rsidRPr="00F93CE7">
        <w:rPr>
          <w:rFonts w:ascii="Times New Roman" w:hAnsi="Times New Roman" w:cs="Times New Roman"/>
          <w:bCs/>
          <w:sz w:val="24"/>
          <w:szCs w:val="24"/>
        </w:rPr>
        <w:t xml:space="preserve"> da li je određena mjera provedena u potpunosti ili ju je potrebno redefinirati u skladu s novim potrebama.</w:t>
      </w:r>
    </w:p>
    <w:p w:rsidR="00C83059" w:rsidRPr="00F93CE7" w:rsidRDefault="00C83059" w:rsidP="00C83059">
      <w:pPr>
        <w:autoSpaceDE w:val="0"/>
        <w:autoSpaceDN w:val="0"/>
        <w:adjustRightInd w:val="0"/>
        <w:spacing w:after="0" w:line="240" w:lineRule="auto"/>
        <w:jc w:val="both"/>
        <w:rPr>
          <w:rFonts w:ascii="Times New Roman" w:hAnsi="Times New Roman" w:cs="Times New Roman"/>
          <w:bCs/>
          <w:sz w:val="24"/>
          <w:szCs w:val="24"/>
        </w:rPr>
      </w:pPr>
    </w:p>
    <w:p w:rsidR="00967093" w:rsidRPr="00F93CE7" w:rsidRDefault="00C83059" w:rsidP="00B93C5D">
      <w:pPr>
        <w:autoSpaceDE w:val="0"/>
        <w:autoSpaceDN w:val="0"/>
        <w:adjustRightInd w:val="0"/>
        <w:spacing w:after="0" w:line="240" w:lineRule="auto"/>
        <w:ind w:firstLine="708"/>
        <w:jc w:val="both"/>
        <w:rPr>
          <w:rFonts w:ascii="Times New Roman" w:hAnsi="Times New Roman" w:cs="Times New Roman"/>
          <w:bCs/>
          <w:sz w:val="24"/>
          <w:szCs w:val="24"/>
        </w:rPr>
      </w:pPr>
      <w:r w:rsidRPr="00F93CE7">
        <w:rPr>
          <w:rFonts w:ascii="Times New Roman" w:hAnsi="Times New Roman" w:cs="Times New Roman"/>
          <w:b/>
          <w:bCs/>
          <w:sz w:val="24"/>
          <w:szCs w:val="24"/>
        </w:rPr>
        <w:t xml:space="preserve">Nalaže se nadležnim tijelima </w:t>
      </w:r>
      <w:r w:rsidR="00D0691C" w:rsidRPr="00F93CE7">
        <w:rPr>
          <w:rFonts w:ascii="Times New Roman" w:hAnsi="Times New Roman" w:cs="Times New Roman"/>
          <w:b/>
          <w:bCs/>
          <w:sz w:val="24"/>
          <w:szCs w:val="24"/>
        </w:rPr>
        <w:t>ustanova</w:t>
      </w:r>
      <w:r w:rsidRPr="00F93CE7">
        <w:rPr>
          <w:rFonts w:ascii="Times New Roman" w:hAnsi="Times New Roman" w:cs="Times New Roman"/>
          <w:b/>
          <w:bCs/>
          <w:sz w:val="24"/>
          <w:szCs w:val="24"/>
        </w:rPr>
        <w:t xml:space="preserve"> da usvoje akcijske planove te ih dostave Županiji</w:t>
      </w:r>
      <w:r w:rsidR="00C53E39" w:rsidRPr="00F93CE7">
        <w:rPr>
          <w:rFonts w:ascii="Times New Roman" w:hAnsi="Times New Roman" w:cs="Times New Roman"/>
          <w:b/>
          <w:bCs/>
          <w:sz w:val="24"/>
          <w:szCs w:val="24"/>
        </w:rPr>
        <w:t>, u rokovima predviđenima ovim Programom</w:t>
      </w:r>
      <w:r w:rsidRPr="00F93CE7">
        <w:rPr>
          <w:rFonts w:ascii="Times New Roman" w:hAnsi="Times New Roman" w:cs="Times New Roman"/>
          <w:bCs/>
          <w:sz w:val="24"/>
          <w:szCs w:val="24"/>
        </w:rPr>
        <w:t>.</w:t>
      </w:r>
    </w:p>
    <w:p w:rsidR="00B93C5D" w:rsidRPr="00F93CE7" w:rsidRDefault="00B93C5D" w:rsidP="00B93C5D">
      <w:pPr>
        <w:autoSpaceDE w:val="0"/>
        <w:autoSpaceDN w:val="0"/>
        <w:adjustRightInd w:val="0"/>
        <w:spacing w:after="0" w:line="240" w:lineRule="auto"/>
        <w:ind w:firstLine="708"/>
        <w:jc w:val="both"/>
        <w:rPr>
          <w:rFonts w:ascii="Times New Roman" w:hAnsi="Times New Roman" w:cs="Times New Roman"/>
          <w:bCs/>
          <w:sz w:val="24"/>
          <w:szCs w:val="24"/>
        </w:rPr>
      </w:pPr>
    </w:p>
    <w:p w:rsidR="00820442" w:rsidRPr="00F93CE7" w:rsidRDefault="00820442" w:rsidP="00C83059">
      <w:pPr>
        <w:autoSpaceDE w:val="0"/>
        <w:autoSpaceDN w:val="0"/>
        <w:adjustRightInd w:val="0"/>
        <w:spacing w:after="0" w:line="240" w:lineRule="auto"/>
        <w:jc w:val="both"/>
        <w:rPr>
          <w:rFonts w:ascii="Times New Roman" w:hAnsi="Times New Roman" w:cs="Times New Roman"/>
          <w:bCs/>
          <w:sz w:val="24"/>
          <w:szCs w:val="24"/>
        </w:rPr>
      </w:pPr>
    </w:p>
    <w:p w:rsidR="00C83059" w:rsidRPr="00F93CE7" w:rsidRDefault="00C83059" w:rsidP="00C83059">
      <w:pPr>
        <w:pStyle w:val="Odlomakpopisa"/>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F93CE7">
        <w:rPr>
          <w:rFonts w:ascii="Times New Roman" w:hAnsi="Times New Roman" w:cs="Times New Roman"/>
          <w:b/>
          <w:bCs/>
          <w:sz w:val="24"/>
          <w:szCs w:val="24"/>
        </w:rPr>
        <w:lastRenderedPageBreak/>
        <w:t>NADLEŽNOST PROVEDBE</w:t>
      </w:r>
    </w:p>
    <w:p w:rsidR="00C83059" w:rsidRPr="00F93CE7" w:rsidRDefault="00C83059" w:rsidP="00C83059">
      <w:pPr>
        <w:pStyle w:val="Odlomakpopisa"/>
        <w:autoSpaceDE w:val="0"/>
        <w:autoSpaceDN w:val="0"/>
        <w:adjustRightInd w:val="0"/>
        <w:spacing w:after="0" w:line="240" w:lineRule="auto"/>
        <w:ind w:left="1541"/>
        <w:jc w:val="both"/>
        <w:rPr>
          <w:rFonts w:ascii="Times New Roman" w:hAnsi="Times New Roman" w:cs="Times New Roman"/>
          <w:b/>
          <w:bCs/>
          <w:sz w:val="24"/>
          <w:szCs w:val="24"/>
        </w:rPr>
      </w:pPr>
    </w:p>
    <w:p w:rsidR="008B614A" w:rsidRPr="00F93CE7" w:rsidRDefault="00D0691C" w:rsidP="00350232">
      <w:pPr>
        <w:autoSpaceDE w:val="0"/>
        <w:autoSpaceDN w:val="0"/>
        <w:adjustRightInd w:val="0"/>
        <w:spacing w:after="0" w:line="240" w:lineRule="auto"/>
        <w:ind w:firstLine="708"/>
        <w:jc w:val="both"/>
        <w:rPr>
          <w:rFonts w:ascii="Times New Roman" w:hAnsi="Times New Roman" w:cs="Times New Roman"/>
          <w:bCs/>
          <w:sz w:val="24"/>
          <w:szCs w:val="24"/>
        </w:rPr>
      </w:pPr>
      <w:r w:rsidRPr="00F93CE7">
        <w:rPr>
          <w:rFonts w:ascii="Times New Roman" w:hAnsi="Times New Roman" w:cs="Times New Roman"/>
          <w:bCs/>
          <w:sz w:val="24"/>
          <w:szCs w:val="24"/>
        </w:rPr>
        <w:t>Ravnatelj ustanove</w:t>
      </w:r>
      <w:r w:rsidR="00C83059" w:rsidRPr="00F93CE7">
        <w:rPr>
          <w:rFonts w:ascii="Times New Roman" w:hAnsi="Times New Roman" w:cs="Times New Roman"/>
          <w:bCs/>
          <w:sz w:val="24"/>
          <w:szCs w:val="24"/>
        </w:rPr>
        <w:t xml:space="preserve"> </w:t>
      </w:r>
      <w:r w:rsidRPr="00F93CE7">
        <w:rPr>
          <w:rFonts w:ascii="Times New Roman" w:hAnsi="Times New Roman" w:cs="Times New Roman"/>
          <w:bCs/>
          <w:sz w:val="24"/>
          <w:szCs w:val="24"/>
        </w:rPr>
        <w:t>dužan</w:t>
      </w:r>
      <w:r w:rsidR="00C53E39" w:rsidRPr="00F93CE7">
        <w:rPr>
          <w:rFonts w:ascii="Times New Roman" w:hAnsi="Times New Roman" w:cs="Times New Roman"/>
          <w:bCs/>
          <w:sz w:val="24"/>
          <w:szCs w:val="24"/>
        </w:rPr>
        <w:t xml:space="preserve"> </w:t>
      </w:r>
      <w:r w:rsidRPr="00F93CE7">
        <w:rPr>
          <w:rFonts w:ascii="Times New Roman" w:hAnsi="Times New Roman" w:cs="Times New Roman"/>
          <w:bCs/>
          <w:sz w:val="24"/>
          <w:szCs w:val="24"/>
        </w:rPr>
        <w:t>je</w:t>
      </w:r>
      <w:r w:rsidR="00C83059" w:rsidRPr="00F93CE7">
        <w:rPr>
          <w:rFonts w:ascii="Times New Roman" w:hAnsi="Times New Roman" w:cs="Times New Roman"/>
          <w:bCs/>
          <w:sz w:val="24"/>
          <w:szCs w:val="24"/>
        </w:rPr>
        <w:t xml:space="preserve"> </w:t>
      </w:r>
      <w:r w:rsidRPr="00F93CE7">
        <w:rPr>
          <w:rFonts w:ascii="Times New Roman" w:hAnsi="Times New Roman" w:cs="Times New Roman"/>
          <w:bCs/>
          <w:sz w:val="24"/>
          <w:szCs w:val="24"/>
        </w:rPr>
        <w:t xml:space="preserve">provoditi, dok je upravno vijeće </w:t>
      </w:r>
      <w:r w:rsidR="00C83059" w:rsidRPr="00F93CE7">
        <w:rPr>
          <w:rFonts w:ascii="Times New Roman" w:hAnsi="Times New Roman" w:cs="Times New Roman"/>
          <w:bCs/>
          <w:sz w:val="24"/>
          <w:szCs w:val="24"/>
        </w:rPr>
        <w:t>zadu</w:t>
      </w:r>
      <w:r w:rsidRPr="00F93CE7">
        <w:rPr>
          <w:rFonts w:ascii="Times New Roman" w:hAnsi="Times New Roman" w:cs="Times New Roman"/>
          <w:bCs/>
          <w:sz w:val="24"/>
          <w:szCs w:val="24"/>
        </w:rPr>
        <w:t>ženo</w:t>
      </w:r>
      <w:r w:rsidR="00C83059" w:rsidRPr="00F93CE7">
        <w:rPr>
          <w:rFonts w:ascii="Times New Roman" w:hAnsi="Times New Roman" w:cs="Times New Roman"/>
          <w:bCs/>
          <w:sz w:val="24"/>
          <w:szCs w:val="24"/>
        </w:rPr>
        <w:t xml:space="preserve"> za praćenje provedbe m</w:t>
      </w:r>
      <w:r w:rsidR="00CD6A57" w:rsidRPr="00F93CE7">
        <w:rPr>
          <w:rFonts w:ascii="Times New Roman" w:hAnsi="Times New Roman" w:cs="Times New Roman"/>
          <w:bCs/>
          <w:sz w:val="24"/>
          <w:szCs w:val="24"/>
        </w:rPr>
        <w:t>jera i ciljeva iz ovog Programa.</w:t>
      </w:r>
    </w:p>
    <w:p w:rsidR="008B614A" w:rsidRPr="00F93CE7" w:rsidRDefault="008B614A" w:rsidP="00350232">
      <w:pPr>
        <w:autoSpaceDE w:val="0"/>
        <w:autoSpaceDN w:val="0"/>
        <w:adjustRightInd w:val="0"/>
        <w:spacing w:after="0" w:line="240" w:lineRule="auto"/>
        <w:ind w:firstLine="708"/>
        <w:jc w:val="both"/>
        <w:rPr>
          <w:rFonts w:ascii="Times New Roman" w:hAnsi="Times New Roman" w:cs="Times New Roman"/>
          <w:bCs/>
          <w:sz w:val="24"/>
          <w:szCs w:val="24"/>
        </w:rPr>
      </w:pPr>
    </w:p>
    <w:p w:rsidR="00967093" w:rsidRPr="00F93CE7" w:rsidRDefault="00967093" w:rsidP="00350232">
      <w:pPr>
        <w:autoSpaceDE w:val="0"/>
        <w:autoSpaceDN w:val="0"/>
        <w:adjustRightInd w:val="0"/>
        <w:spacing w:after="0" w:line="240" w:lineRule="auto"/>
        <w:ind w:firstLine="708"/>
        <w:jc w:val="both"/>
        <w:rPr>
          <w:rFonts w:ascii="Times New Roman" w:hAnsi="Times New Roman" w:cs="Times New Roman"/>
          <w:bCs/>
          <w:sz w:val="24"/>
          <w:szCs w:val="24"/>
        </w:rPr>
      </w:pPr>
    </w:p>
    <w:p w:rsidR="00C83059" w:rsidRPr="00F93CE7" w:rsidRDefault="00C83059" w:rsidP="00C83059">
      <w:pPr>
        <w:pStyle w:val="Odlomakpopisa"/>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F93CE7">
        <w:rPr>
          <w:rFonts w:ascii="Times New Roman" w:hAnsi="Times New Roman" w:cs="Times New Roman"/>
          <w:b/>
          <w:bCs/>
          <w:sz w:val="24"/>
          <w:szCs w:val="24"/>
        </w:rPr>
        <w:t>IZVJEŠĆIVANJE</w:t>
      </w:r>
    </w:p>
    <w:p w:rsidR="00C83059" w:rsidRPr="00F93CE7" w:rsidRDefault="00C83059" w:rsidP="00C83059">
      <w:pPr>
        <w:pStyle w:val="Odlomakpopisa"/>
        <w:autoSpaceDE w:val="0"/>
        <w:autoSpaceDN w:val="0"/>
        <w:adjustRightInd w:val="0"/>
        <w:spacing w:after="0" w:line="240" w:lineRule="auto"/>
        <w:ind w:left="1541"/>
        <w:jc w:val="both"/>
        <w:rPr>
          <w:rFonts w:ascii="Times New Roman" w:hAnsi="Times New Roman" w:cs="Times New Roman"/>
          <w:b/>
          <w:bCs/>
          <w:sz w:val="24"/>
          <w:szCs w:val="24"/>
        </w:rPr>
      </w:pPr>
    </w:p>
    <w:p w:rsidR="006D662F" w:rsidRPr="00F93CE7" w:rsidRDefault="00C83059" w:rsidP="006D662F">
      <w:pPr>
        <w:autoSpaceDE w:val="0"/>
        <w:autoSpaceDN w:val="0"/>
        <w:adjustRightInd w:val="0"/>
        <w:spacing w:after="0" w:line="240" w:lineRule="auto"/>
        <w:ind w:firstLine="708"/>
        <w:jc w:val="both"/>
        <w:rPr>
          <w:rFonts w:ascii="Times New Roman" w:hAnsi="Times New Roman" w:cs="Times New Roman"/>
          <w:bCs/>
          <w:sz w:val="24"/>
          <w:szCs w:val="24"/>
        </w:rPr>
      </w:pPr>
      <w:r w:rsidRPr="00F93CE7">
        <w:rPr>
          <w:rFonts w:ascii="Times New Roman" w:hAnsi="Times New Roman" w:cs="Times New Roman"/>
          <w:bCs/>
          <w:sz w:val="24"/>
          <w:szCs w:val="24"/>
        </w:rPr>
        <w:t>Osoba za info</w:t>
      </w:r>
      <w:r w:rsidR="00995BED" w:rsidRPr="00F93CE7">
        <w:rPr>
          <w:rFonts w:ascii="Times New Roman" w:hAnsi="Times New Roman" w:cs="Times New Roman"/>
          <w:bCs/>
          <w:sz w:val="24"/>
          <w:szCs w:val="24"/>
        </w:rPr>
        <w:t>rmiranje i p</w:t>
      </w:r>
      <w:r w:rsidR="00B02CCB" w:rsidRPr="00F93CE7">
        <w:rPr>
          <w:rFonts w:ascii="Times New Roman" w:hAnsi="Times New Roman" w:cs="Times New Roman"/>
          <w:bCs/>
          <w:sz w:val="24"/>
          <w:szCs w:val="24"/>
        </w:rPr>
        <w:t xml:space="preserve">ovjerenik za etiku </w:t>
      </w:r>
      <w:r w:rsidRPr="00F93CE7">
        <w:rPr>
          <w:rFonts w:ascii="Times New Roman" w:hAnsi="Times New Roman" w:cs="Times New Roman"/>
          <w:bCs/>
          <w:sz w:val="24"/>
          <w:szCs w:val="24"/>
        </w:rPr>
        <w:t>po prirodi stvari</w:t>
      </w:r>
      <w:r w:rsidR="00BF3DBE" w:rsidRPr="00F93CE7">
        <w:rPr>
          <w:rFonts w:ascii="Times New Roman" w:hAnsi="Times New Roman" w:cs="Times New Roman"/>
          <w:bCs/>
          <w:sz w:val="24"/>
          <w:szCs w:val="24"/>
        </w:rPr>
        <w:t>,</w:t>
      </w:r>
      <w:r w:rsidRPr="00F93CE7">
        <w:rPr>
          <w:rFonts w:ascii="Times New Roman" w:hAnsi="Times New Roman" w:cs="Times New Roman"/>
          <w:bCs/>
          <w:sz w:val="24"/>
          <w:szCs w:val="24"/>
        </w:rPr>
        <w:t xml:space="preserve"> usko</w:t>
      </w:r>
      <w:r w:rsidR="00995BED" w:rsidRPr="00F93CE7">
        <w:rPr>
          <w:rFonts w:ascii="Times New Roman" w:hAnsi="Times New Roman" w:cs="Times New Roman"/>
          <w:bCs/>
          <w:sz w:val="24"/>
          <w:szCs w:val="24"/>
        </w:rPr>
        <w:t xml:space="preserve"> </w:t>
      </w:r>
      <w:r w:rsidR="00BF3DBE" w:rsidRPr="00F93CE7">
        <w:rPr>
          <w:rFonts w:ascii="Times New Roman" w:hAnsi="Times New Roman" w:cs="Times New Roman"/>
          <w:bCs/>
          <w:sz w:val="24"/>
          <w:szCs w:val="24"/>
        </w:rPr>
        <w:t xml:space="preserve">će </w:t>
      </w:r>
      <w:r w:rsidR="00995BED" w:rsidRPr="00F93CE7">
        <w:rPr>
          <w:rFonts w:ascii="Times New Roman" w:hAnsi="Times New Roman" w:cs="Times New Roman"/>
          <w:bCs/>
          <w:sz w:val="24"/>
          <w:szCs w:val="24"/>
        </w:rPr>
        <w:t xml:space="preserve">surađivati s </w:t>
      </w:r>
      <w:r w:rsidR="00D0691C" w:rsidRPr="00F93CE7">
        <w:rPr>
          <w:rFonts w:ascii="Times New Roman" w:hAnsi="Times New Roman" w:cs="Times New Roman"/>
          <w:bCs/>
          <w:sz w:val="24"/>
          <w:szCs w:val="24"/>
        </w:rPr>
        <w:t>upravnim vijećem</w:t>
      </w:r>
      <w:r w:rsidRPr="00F93CE7">
        <w:rPr>
          <w:rFonts w:ascii="Times New Roman" w:hAnsi="Times New Roman" w:cs="Times New Roman"/>
          <w:bCs/>
          <w:sz w:val="24"/>
          <w:szCs w:val="24"/>
        </w:rPr>
        <w:t xml:space="preserve"> </w:t>
      </w:r>
      <w:r w:rsidR="00D0691C" w:rsidRPr="00F93CE7">
        <w:rPr>
          <w:rFonts w:ascii="Times New Roman" w:hAnsi="Times New Roman" w:cs="Times New Roman"/>
          <w:bCs/>
          <w:sz w:val="24"/>
          <w:szCs w:val="24"/>
        </w:rPr>
        <w:t>ustanove</w:t>
      </w:r>
      <w:r w:rsidR="00995BED" w:rsidRPr="00F93CE7">
        <w:rPr>
          <w:rFonts w:ascii="Times New Roman" w:hAnsi="Times New Roman" w:cs="Times New Roman"/>
          <w:bCs/>
          <w:sz w:val="24"/>
          <w:szCs w:val="24"/>
        </w:rPr>
        <w:t xml:space="preserve"> </w:t>
      </w:r>
      <w:r w:rsidR="00D0691C" w:rsidRPr="00F93CE7">
        <w:rPr>
          <w:rFonts w:ascii="Times New Roman" w:hAnsi="Times New Roman" w:cs="Times New Roman"/>
          <w:bCs/>
          <w:sz w:val="24"/>
          <w:szCs w:val="24"/>
        </w:rPr>
        <w:t>te isto</w:t>
      </w:r>
      <w:r w:rsidRPr="00F93CE7">
        <w:rPr>
          <w:rFonts w:ascii="Times New Roman" w:hAnsi="Times New Roman" w:cs="Times New Roman"/>
          <w:bCs/>
          <w:sz w:val="24"/>
          <w:szCs w:val="24"/>
        </w:rPr>
        <w:t xml:space="preserve"> kvartalno, a najkasnije 30 dana</w:t>
      </w:r>
      <w:r w:rsidR="00B02CCB" w:rsidRPr="00F93CE7">
        <w:rPr>
          <w:rFonts w:ascii="Times New Roman" w:hAnsi="Times New Roman" w:cs="Times New Roman"/>
          <w:bCs/>
          <w:sz w:val="24"/>
          <w:szCs w:val="24"/>
        </w:rPr>
        <w:t xml:space="preserve"> </w:t>
      </w:r>
      <w:r w:rsidRPr="00F93CE7">
        <w:rPr>
          <w:rFonts w:ascii="Times New Roman" w:hAnsi="Times New Roman" w:cs="Times New Roman"/>
          <w:bCs/>
          <w:sz w:val="24"/>
          <w:szCs w:val="24"/>
        </w:rPr>
        <w:t xml:space="preserve">nakon </w:t>
      </w:r>
      <w:r w:rsidR="00B02CCB" w:rsidRPr="00F93CE7">
        <w:rPr>
          <w:rFonts w:ascii="Times New Roman" w:hAnsi="Times New Roman" w:cs="Times New Roman"/>
          <w:bCs/>
          <w:sz w:val="24"/>
          <w:szCs w:val="24"/>
        </w:rPr>
        <w:t>završetka kvartala</w:t>
      </w:r>
      <w:r w:rsidR="00995BED" w:rsidRPr="00F93CE7">
        <w:rPr>
          <w:rFonts w:ascii="Times New Roman" w:hAnsi="Times New Roman" w:cs="Times New Roman"/>
          <w:bCs/>
          <w:sz w:val="24"/>
          <w:szCs w:val="24"/>
        </w:rPr>
        <w:t>,</w:t>
      </w:r>
      <w:r w:rsidR="00B02CCB" w:rsidRPr="00F93CE7">
        <w:rPr>
          <w:rFonts w:ascii="Times New Roman" w:hAnsi="Times New Roman" w:cs="Times New Roman"/>
          <w:bCs/>
          <w:sz w:val="24"/>
          <w:szCs w:val="24"/>
        </w:rPr>
        <w:t xml:space="preserve"> izvijestiti</w:t>
      </w:r>
      <w:r w:rsidRPr="00F93CE7">
        <w:rPr>
          <w:rFonts w:ascii="Times New Roman" w:hAnsi="Times New Roman" w:cs="Times New Roman"/>
          <w:bCs/>
          <w:sz w:val="24"/>
          <w:szCs w:val="24"/>
        </w:rPr>
        <w:t xml:space="preserve"> o tijeku provedbe mjera</w:t>
      </w:r>
      <w:r w:rsidR="00B02CCB" w:rsidRPr="00F93CE7">
        <w:rPr>
          <w:rFonts w:ascii="Times New Roman" w:hAnsi="Times New Roman" w:cs="Times New Roman"/>
          <w:bCs/>
          <w:sz w:val="24"/>
          <w:szCs w:val="24"/>
        </w:rPr>
        <w:t xml:space="preserve"> </w:t>
      </w:r>
      <w:r w:rsidRPr="00F93CE7">
        <w:rPr>
          <w:rFonts w:ascii="Times New Roman" w:hAnsi="Times New Roman" w:cs="Times New Roman"/>
          <w:bCs/>
          <w:sz w:val="24"/>
          <w:szCs w:val="24"/>
        </w:rPr>
        <w:t xml:space="preserve">i ciljeva </w:t>
      </w:r>
      <w:r w:rsidR="00B02CCB" w:rsidRPr="00F93CE7">
        <w:rPr>
          <w:rFonts w:ascii="Times New Roman" w:hAnsi="Times New Roman" w:cs="Times New Roman"/>
          <w:bCs/>
          <w:sz w:val="24"/>
          <w:szCs w:val="24"/>
        </w:rPr>
        <w:t xml:space="preserve">ovog </w:t>
      </w:r>
      <w:r w:rsidRPr="00F93CE7">
        <w:rPr>
          <w:rFonts w:ascii="Times New Roman" w:hAnsi="Times New Roman" w:cs="Times New Roman"/>
          <w:bCs/>
          <w:sz w:val="24"/>
          <w:szCs w:val="24"/>
        </w:rPr>
        <w:t xml:space="preserve">Programa, o primljenim zahtjevima, postupcima i </w:t>
      </w:r>
      <w:r w:rsidR="00B02CCB" w:rsidRPr="00F93CE7">
        <w:rPr>
          <w:rFonts w:ascii="Times New Roman" w:hAnsi="Times New Roman" w:cs="Times New Roman"/>
          <w:bCs/>
          <w:sz w:val="24"/>
          <w:szCs w:val="24"/>
        </w:rPr>
        <w:t xml:space="preserve">odlukama o ostvarivanju prava na </w:t>
      </w:r>
      <w:r w:rsidRPr="00F93CE7">
        <w:rPr>
          <w:rFonts w:ascii="Times New Roman" w:hAnsi="Times New Roman" w:cs="Times New Roman"/>
          <w:bCs/>
          <w:sz w:val="24"/>
          <w:szCs w:val="24"/>
        </w:rPr>
        <w:t>pristup informacijama, o primljenim pritužbama i provedenim postupcima ispitivanja osnovanosti</w:t>
      </w:r>
      <w:r w:rsidR="00B02CCB" w:rsidRPr="00F93CE7">
        <w:rPr>
          <w:rFonts w:ascii="Times New Roman" w:hAnsi="Times New Roman" w:cs="Times New Roman"/>
          <w:bCs/>
          <w:sz w:val="24"/>
          <w:szCs w:val="24"/>
        </w:rPr>
        <w:t xml:space="preserve"> </w:t>
      </w:r>
      <w:r w:rsidRPr="00F93CE7">
        <w:rPr>
          <w:rFonts w:ascii="Times New Roman" w:hAnsi="Times New Roman" w:cs="Times New Roman"/>
          <w:bCs/>
          <w:sz w:val="24"/>
          <w:szCs w:val="24"/>
        </w:rPr>
        <w:t xml:space="preserve">pritužbi i drugim aktivnostima koje je </w:t>
      </w:r>
      <w:r w:rsidR="00D0691C" w:rsidRPr="00F93CE7">
        <w:rPr>
          <w:rFonts w:ascii="Times New Roman" w:hAnsi="Times New Roman" w:cs="Times New Roman"/>
          <w:bCs/>
          <w:sz w:val="24"/>
          <w:szCs w:val="24"/>
        </w:rPr>
        <w:t>ustanova poduzela</w:t>
      </w:r>
      <w:r w:rsidRPr="00F93CE7">
        <w:rPr>
          <w:rFonts w:ascii="Times New Roman" w:hAnsi="Times New Roman" w:cs="Times New Roman"/>
          <w:bCs/>
          <w:sz w:val="24"/>
          <w:szCs w:val="24"/>
        </w:rPr>
        <w:t xml:space="preserve"> s ciljem povećanja transparentnosti</w:t>
      </w:r>
      <w:r w:rsidR="00B02CCB" w:rsidRPr="00F93CE7">
        <w:rPr>
          <w:rFonts w:ascii="Times New Roman" w:hAnsi="Times New Roman" w:cs="Times New Roman"/>
          <w:bCs/>
          <w:sz w:val="24"/>
          <w:szCs w:val="24"/>
        </w:rPr>
        <w:t xml:space="preserve"> </w:t>
      </w:r>
      <w:r w:rsidRPr="00F93CE7">
        <w:rPr>
          <w:rFonts w:ascii="Times New Roman" w:hAnsi="Times New Roman" w:cs="Times New Roman"/>
          <w:bCs/>
          <w:sz w:val="24"/>
          <w:szCs w:val="24"/>
        </w:rPr>
        <w:t>poslovanja te smanjenja rizika od nepravilnosti, prijevara i korupcije.</w:t>
      </w:r>
    </w:p>
    <w:p w:rsidR="00C83059" w:rsidRPr="00F93CE7" w:rsidRDefault="00C83059" w:rsidP="006D662F">
      <w:pPr>
        <w:autoSpaceDE w:val="0"/>
        <w:autoSpaceDN w:val="0"/>
        <w:adjustRightInd w:val="0"/>
        <w:spacing w:after="0" w:line="240" w:lineRule="auto"/>
        <w:ind w:firstLine="708"/>
        <w:jc w:val="both"/>
        <w:rPr>
          <w:rFonts w:ascii="Times New Roman" w:hAnsi="Times New Roman" w:cs="Times New Roman"/>
          <w:bCs/>
          <w:sz w:val="24"/>
          <w:szCs w:val="24"/>
        </w:rPr>
      </w:pPr>
      <w:r w:rsidRPr="00F93CE7">
        <w:rPr>
          <w:rFonts w:ascii="Times New Roman" w:hAnsi="Times New Roman" w:cs="Times New Roman"/>
          <w:bCs/>
          <w:sz w:val="24"/>
          <w:szCs w:val="24"/>
        </w:rPr>
        <w:t>Pri</w:t>
      </w:r>
      <w:r w:rsidR="00B02CCB" w:rsidRPr="00F93CE7">
        <w:rPr>
          <w:rFonts w:ascii="Times New Roman" w:hAnsi="Times New Roman" w:cs="Times New Roman"/>
          <w:bCs/>
          <w:sz w:val="24"/>
          <w:szCs w:val="24"/>
        </w:rPr>
        <w:t>mjerak izviješća d</w:t>
      </w:r>
      <w:r w:rsidR="00BF3DBE" w:rsidRPr="00F93CE7">
        <w:rPr>
          <w:rFonts w:ascii="Times New Roman" w:hAnsi="Times New Roman" w:cs="Times New Roman"/>
          <w:bCs/>
          <w:sz w:val="24"/>
          <w:szCs w:val="24"/>
        </w:rPr>
        <w:t xml:space="preserve">ostavljat će se Županiji, </w:t>
      </w:r>
      <w:r w:rsidR="007C3EF5" w:rsidRPr="00F93CE7">
        <w:rPr>
          <w:rFonts w:ascii="Times New Roman" w:hAnsi="Times New Roman" w:cs="Times New Roman"/>
          <w:bCs/>
          <w:sz w:val="24"/>
          <w:szCs w:val="24"/>
        </w:rPr>
        <w:t>odnosno upravnom tijelu nadležnom za poslove Županijske skupštine Koprivničko-križevačke županije</w:t>
      </w:r>
      <w:r w:rsidR="007C3EF5" w:rsidRPr="00F93CE7">
        <w:rPr>
          <w:rFonts w:ascii="Times New Roman" w:hAnsi="Times New Roman" w:cs="Times New Roman"/>
          <w:b/>
          <w:bCs/>
          <w:sz w:val="24"/>
          <w:szCs w:val="24"/>
        </w:rPr>
        <w:t xml:space="preserve">, </w:t>
      </w:r>
      <w:r w:rsidR="00BF3DBE" w:rsidRPr="00F93CE7">
        <w:rPr>
          <w:rFonts w:ascii="Times New Roman" w:hAnsi="Times New Roman" w:cs="Times New Roman"/>
          <w:b/>
          <w:bCs/>
          <w:sz w:val="24"/>
          <w:szCs w:val="24"/>
        </w:rPr>
        <w:t xml:space="preserve">najkasnije do </w:t>
      </w:r>
      <w:r w:rsidR="007C3EF5" w:rsidRPr="00F93CE7">
        <w:rPr>
          <w:rFonts w:ascii="Times New Roman" w:hAnsi="Times New Roman" w:cs="Times New Roman"/>
          <w:b/>
          <w:bCs/>
          <w:sz w:val="24"/>
          <w:szCs w:val="24"/>
        </w:rPr>
        <w:t>31</w:t>
      </w:r>
      <w:r w:rsidR="00BF3DBE" w:rsidRPr="00F93CE7">
        <w:rPr>
          <w:rFonts w:ascii="Times New Roman" w:hAnsi="Times New Roman" w:cs="Times New Roman"/>
          <w:b/>
          <w:bCs/>
          <w:sz w:val="24"/>
          <w:szCs w:val="24"/>
        </w:rPr>
        <w:t xml:space="preserve">. siječnja </w:t>
      </w:r>
      <w:r w:rsidR="00BF3DBE" w:rsidRPr="00F93CE7">
        <w:rPr>
          <w:rFonts w:ascii="Times New Roman" w:hAnsi="Times New Roman" w:cs="Times New Roman"/>
          <w:bCs/>
          <w:sz w:val="24"/>
          <w:szCs w:val="24"/>
        </w:rPr>
        <w:t>tekuće godine za prethodnu godinu.</w:t>
      </w:r>
    </w:p>
    <w:p w:rsidR="0020410C" w:rsidRPr="00F93CE7" w:rsidRDefault="0020410C" w:rsidP="003C4C81">
      <w:pPr>
        <w:autoSpaceDE w:val="0"/>
        <w:autoSpaceDN w:val="0"/>
        <w:adjustRightInd w:val="0"/>
        <w:spacing w:after="0" w:line="240" w:lineRule="auto"/>
        <w:jc w:val="both"/>
        <w:rPr>
          <w:rFonts w:ascii="Times New Roman" w:hAnsi="Times New Roman" w:cs="Times New Roman"/>
          <w:bCs/>
          <w:sz w:val="24"/>
          <w:szCs w:val="24"/>
        </w:rPr>
      </w:pPr>
    </w:p>
    <w:p w:rsidR="009603D6" w:rsidRPr="00F93CE7" w:rsidRDefault="009603D6" w:rsidP="006D662F">
      <w:pPr>
        <w:autoSpaceDE w:val="0"/>
        <w:autoSpaceDN w:val="0"/>
        <w:adjustRightInd w:val="0"/>
        <w:spacing w:after="0" w:line="240" w:lineRule="auto"/>
        <w:ind w:firstLine="708"/>
        <w:jc w:val="both"/>
        <w:rPr>
          <w:rFonts w:ascii="Times New Roman" w:hAnsi="Times New Roman" w:cs="Times New Roman"/>
          <w:bCs/>
          <w:sz w:val="24"/>
          <w:szCs w:val="24"/>
        </w:rPr>
      </w:pPr>
    </w:p>
    <w:p w:rsidR="009603D6" w:rsidRPr="00F93CE7" w:rsidRDefault="009603D6" w:rsidP="009603D6">
      <w:pPr>
        <w:pStyle w:val="Odlomakpopisa"/>
        <w:numPr>
          <w:ilvl w:val="0"/>
          <w:numId w:val="1"/>
        </w:numPr>
        <w:autoSpaceDE w:val="0"/>
        <w:autoSpaceDN w:val="0"/>
        <w:adjustRightInd w:val="0"/>
        <w:rPr>
          <w:rFonts w:ascii="Times New Roman" w:hAnsi="Times New Roman" w:cs="Times New Roman"/>
          <w:b/>
          <w:bCs/>
          <w:sz w:val="24"/>
          <w:szCs w:val="24"/>
        </w:rPr>
      </w:pPr>
      <w:r w:rsidRPr="00F93CE7">
        <w:rPr>
          <w:rFonts w:ascii="Times New Roman" w:eastAsia="Calibri" w:hAnsi="Times New Roman" w:cs="Times New Roman"/>
          <w:b/>
          <w:bCs/>
          <w:sz w:val="24"/>
          <w:szCs w:val="24"/>
        </w:rPr>
        <w:t>PRIJELAZNA I ZAVRŠNA ODREDBA</w:t>
      </w:r>
    </w:p>
    <w:p w:rsidR="009603D6" w:rsidRPr="00F93CE7" w:rsidRDefault="00116DFB" w:rsidP="009603D6">
      <w:pPr>
        <w:autoSpaceDE w:val="0"/>
        <w:autoSpaceDN w:val="0"/>
        <w:adjustRightInd w:val="0"/>
        <w:ind w:firstLine="708"/>
        <w:jc w:val="both"/>
        <w:rPr>
          <w:rFonts w:ascii="Times New Roman" w:hAnsi="Times New Roman" w:cs="Times New Roman"/>
          <w:bCs/>
          <w:sz w:val="24"/>
          <w:szCs w:val="24"/>
        </w:rPr>
      </w:pPr>
      <w:r w:rsidRPr="00F93CE7">
        <w:rPr>
          <w:rFonts w:ascii="Times New Roman" w:hAnsi="Times New Roman" w:cs="Times New Roman"/>
          <w:bCs/>
          <w:sz w:val="24"/>
          <w:szCs w:val="24"/>
        </w:rPr>
        <w:t>Ovaj Program</w:t>
      </w:r>
      <w:r w:rsidR="00A71562" w:rsidRPr="00F93CE7">
        <w:rPr>
          <w:rFonts w:ascii="Times New Roman" w:hAnsi="Times New Roman" w:cs="Times New Roman"/>
          <w:bCs/>
          <w:sz w:val="24"/>
          <w:szCs w:val="24"/>
        </w:rPr>
        <w:t xml:space="preserve"> </w:t>
      </w:r>
      <w:r w:rsidR="0096349D" w:rsidRPr="00F93CE7">
        <w:rPr>
          <w:rFonts w:ascii="Times New Roman" w:hAnsi="Times New Roman" w:cs="Times New Roman"/>
          <w:bCs/>
          <w:sz w:val="24"/>
          <w:szCs w:val="24"/>
        </w:rPr>
        <w:t>objavit će se</w:t>
      </w:r>
      <w:r w:rsidR="002C0498" w:rsidRPr="00F93CE7">
        <w:rPr>
          <w:rFonts w:ascii="Times New Roman" w:hAnsi="Times New Roman" w:cs="Times New Roman"/>
          <w:bCs/>
          <w:sz w:val="24"/>
          <w:szCs w:val="24"/>
        </w:rPr>
        <w:t xml:space="preserve"> u „Službenom glasniku Ko</w:t>
      </w:r>
      <w:r w:rsidR="004A060F" w:rsidRPr="00F93CE7">
        <w:rPr>
          <w:rFonts w:ascii="Times New Roman" w:hAnsi="Times New Roman" w:cs="Times New Roman"/>
          <w:bCs/>
          <w:sz w:val="24"/>
          <w:szCs w:val="24"/>
        </w:rPr>
        <w:t xml:space="preserve">privničko-križevačke županije“ i </w:t>
      </w:r>
      <w:r w:rsidR="002C0498" w:rsidRPr="00F93CE7">
        <w:rPr>
          <w:rFonts w:ascii="Times New Roman" w:hAnsi="Times New Roman" w:cs="Times New Roman"/>
          <w:bCs/>
          <w:sz w:val="24"/>
          <w:szCs w:val="24"/>
        </w:rPr>
        <w:t xml:space="preserve">na službenoj internetskoj stranici </w:t>
      </w:r>
      <w:r w:rsidRPr="00F93CE7">
        <w:rPr>
          <w:rFonts w:ascii="Times New Roman" w:eastAsia="Calibri" w:hAnsi="Times New Roman" w:cs="Times New Roman"/>
          <w:bCs/>
          <w:sz w:val="24"/>
          <w:szCs w:val="24"/>
        </w:rPr>
        <w:t>Koprivničko-križevačke županije</w:t>
      </w:r>
      <w:r w:rsidR="002C0498" w:rsidRPr="00F93CE7">
        <w:rPr>
          <w:rFonts w:ascii="Times New Roman" w:hAnsi="Times New Roman" w:cs="Times New Roman"/>
          <w:bCs/>
          <w:sz w:val="24"/>
          <w:szCs w:val="24"/>
        </w:rPr>
        <w:t>.</w:t>
      </w:r>
    </w:p>
    <w:p w:rsidR="00820442" w:rsidRPr="00F93CE7" w:rsidRDefault="00820442" w:rsidP="009603D6">
      <w:pPr>
        <w:autoSpaceDE w:val="0"/>
        <w:autoSpaceDN w:val="0"/>
        <w:adjustRightInd w:val="0"/>
        <w:ind w:firstLine="708"/>
        <w:jc w:val="both"/>
        <w:rPr>
          <w:rFonts w:ascii="Times New Roman" w:hAnsi="Times New Roman" w:cs="Times New Roman"/>
          <w:bCs/>
          <w:sz w:val="24"/>
          <w:szCs w:val="24"/>
        </w:rPr>
      </w:pPr>
    </w:p>
    <w:p w:rsidR="009603D6" w:rsidRPr="00F93CE7" w:rsidRDefault="009603D6" w:rsidP="009603D6">
      <w:pPr>
        <w:pStyle w:val="Tijeloteksta"/>
        <w:jc w:val="center"/>
      </w:pPr>
      <w:r w:rsidRPr="00F93CE7">
        <w:t>ŽUPANIJSKA SKUPŠTINA</w:t>
      </w:r>
    </w:p>
    <w:p w:rsidR="009603D6" w:rsidRPr="00F93CE7" w:rsidRDefault="009603D6" w:rsidP="009603D6">
      <w:pPr>
        <w:pStyle w:val="Tijeloteksta"/>
        <w:jc w:val="center"/>
      </w:pPr>
      <w:r w:rsidRPr="00F93CE7">
        <w:t>KOPRIVNIČKO-KRIŽEVAČKE ŽUPANIJE</w:t>
      </w:r>
    </w:p>
    <w:p w:rsidR="009603D6" w:rsidRPr="00F93CE7" w:rsidRDefault="009603D6" w:rsidP="009603D6">
      <w:pPr>
        <w:pStyle w:val="Tijeloteksta"/>
      </w:pPr>
    </w:p>
    <w:p w:rsidR="009603D6" w:rsidRPr="00F93CE7" w:rsidRDefault="009603D6" w:rsidP="009603D6">
      <w:pPr>
        <w:pStyle w:val="Tijeloteksta"/>
      </w:pPr>
    </w:p>
    <w:p w:rsidR="009603D6" w:rsidRPr="00F93CE7" w:rsidRDefault="009603D6" w:rsidP="009603D6">
      <w:pPr>
        <w:pStyle w:val="Tijeloteksta"/>
      </w:pPr>
      <w:r w:rsidRPr="00F93CE7">
        <w:t>KLASA:</w:t>
      </w:r>
      <w:r w:rsidR="003C4C81" w:rsidRPr="00F93CE7">
        <w:t xml:space="preserve"> </w:t>
      </w:r>
      <w:r w:rsidR="006D4E02" w:rsidRPr="00F93CE7">
        <w:t>007-01/22-01</w:t>
      </w:r>
      <w:r w:rsidR="00854277" w:rsidRPr="00F93CE7">
        <w:t>/</w:t>
      </w:r>
      <w:r w:rsidR="006D4E02" w:rsidRPr="00F93CE7">
        <w:t>2</w:t>
      </w:r>
    </w:p>
    <w:p w:rsidR="00820442" w:rsidRPr="00F93CE7" w:rsidRDefault="009603D6" w:rsidP="009603D6">
      <w:pPr>
        <w:pStyle w:val="Tijeloteksta"/>
      </w:pPr>
      <w:r w:rsidRPr="00F93CE7">
        <w:t>URBROJ:</w:t>
      </w:r>
      <w:r w:rsidRPr="00F93CE7">
        <w:rPr>
          <w:i/>
        </w:rPr>
        <w:t xml:space="preserve"> </w:t>
      </w:r>
      <w:r w:rsidR="00854277" w:rsidRPr="00F93CE7">
        <w:t>2137-02/05-22-2</w:t>
      </w:r>
    </w:p>
    <w:p w:rsidR="003C4C81" w:rsidRPr="00F93CE7" w:rsidRDefault="009603D6" w:rsidP="009603D6">
      <w:pPr>
        <w:pStyle w:val="Tijeloteksta"/>
        <w:rPr>
          <w:i/>
        </w:rPr>
      </w:pPr>
      <w:r w:rsidRPr="00F93CE7">
        <w:t>Koprivnica,</w:t>
      </w:r>
      <w:r w:rsidR="009B59E8" w:rsidRPr="009B59E8">
        <w:rPr>
          <w:spacing w:val="-1"/>
        </w:rPr>
        <w:t xml:space="preserve"> </w:t>
      </w:r>
      <w:r w:rsidR="009B59E8">
        <w:rPr>
          <w:spacing w:val="-1"/>
        </w:rPr>
        <w:t xml:space="preserve">14. lipnja 2022. </w:t>
      </w:r>
      <w:bookmarkStart w:id="0" w:name="_GoBack"/>
      <w:bookmarkEnd w:id="0"/>
      <w:r w:rsidRPr="00F93CE7">
        <w:rPr>
          <w:i/>
        </w:rPr>
        <w:t xml:space="preserve">                                                   </w:t>
      </w:r>
      <w:r w:rsidRPr="00F93CE7">
        <w:rPr>
          <w:i/>
        </w:rPr>
        <w:tab/>
        <w:t xml:space="preserve">                                            </w:t>
      </w:r>
    </w:p>
    <w:p w:rsidR="003C4C81" w:rsidRPr="00F93CE7" w:rsidRDefault="003C4C81" w:rsidP="009603D6">
      <w:pPr>
        <w:pStyle w:val="Tijeloteksta"/>
        <w:rPr>
          <w:i/>
        </w:rPr>
      </w:pPr>
    </w:p>
    <w:p w:rsidR="009603D6" w:rsidRPr="00F93CE7" w:rsidRDefault="003C4C81" w:rsidP="003C4C81">
      <w:pPr>
        <w:pStyle w:val="Tijeloteksta"/>
        <w:ind w:left="6372"/>
      </w:pPr>
      <w:r w:rsidRPr="00F93CE7">
        <w:rPr>
          <w:i/>
        </w:rPr>
        <w:t xml:space="preserve">        </w:t>
      </w:r>
      <w:r w:rsidR="00291DE1" w:rsidRPr="00F93CE7">
        <w:t>PREDSJEDNIK</w:t>
      </w:r>
    </w:p>
    <w:p w:rsidR="009603D6" w:rsidRPr="00F93CE7" w:rsidRDefault="009603D6" w:rsidP="009603D6">
      <w:pPr>
        <w:ind w:left="6372"/>
        <w:jc w:val="both"/>
        <w:rPr>
          <w:rFonts w:ascii="Times New Roman" w:eastAsia="Calibri" w:hAnsi="Times New Roman" w:cs="Times New Roman"/>
          <w:sz w:val="24"/>
          <w:szCs w:val="24"/>
        </w:rPr>
      </w:pPr>
      <w:r w:rsidRPr="00F93CE7">
        <w:t xml:space="preserve">   </w:t>
      </w:r>
      <w:r w:rsidR="00820442" w:rsidRPr="00F93CE7">
        <w:rPr>
          <w:rFonts w:ascii="Calibri" w:eastAsia="Calibri" w:hAnsi="Calibri" w:cs="Times New Roman"/>
        </w:rPr>
        <w:t xml:space="preserve"> </w:t>
      </w:r>
      <w:r w:rsidR="00291DE1" w:rsidRPr="00F93CE7">
        <w:rPr>
          <w:rFonts w:ascii="Calibri" w:eastAsia="Calibri" w:hAnsi="Calibri" w:cs="Times New Roman"/>
        </w:rPr>
        <w:t xml:space="preserve"> </w:t>
      </w:r>
      <w:r w:rsidR="00820442" w:rsidRPr="00F93CE7">
        <w:rPr>
          <w:rFonts w:ascii="Times New Roman" w:hAnsi="Times New Roman"/>
          <w:sz w:val="24"/>
          <w:szCs w:val="24"/>
        </w:rPr>
        <w:t xml:space="preserve">Damir </w:t>
      </w:r>
      <w:proofErr w:type="spellStart"/>
      <w:r w:rsidR="00820442" w:rsidRPr="00F93CE7">
        <w:rPr>
          <w:rFonts w:ascii="Times New Roman" w:hAnsi="Times New Roman"/>
          <w:sz w:val="24"/>
          <w:szCs w:val="24"/>
        </w:rPr>
        <w:t>Felak</w:t>
      </w:r>
      <w:proofErr w:type="spellEnd"/>
      <w:r w:rsidR="00820442" w:rsidRPr="00F93CE7">
        <w:rPr>
          <w:rFonts w:ascii="Times New Roman" w:hAnsi="Times New Roman"/>
          <w:sz w:val="24"/>
          <w:szCs w:val="24"/>
        </w:rPr>
        <w:t>, dipl. ing.</w:t>
      </w:r>
    </w:p>
    <w:p w:rsidR="009603D6" w:rsidRPr="00F93CE7" w:rsidRDefault="009603D6" w:rsidP="006D662F">
      <w:pPr>
        <w:autoSpaceDE w:val="0"/>
        <w:autoSpaceDN w:val="0"/>
        <w:adjustRightInd w:val="0"/>
        <w:spacing w:after="0" w:line="240" w:lineRule="auto"/>
        <w:ind w:firstLine="708"/>
        <w:jc w:val="both"/>
        <w:rPr>
          <w:rFonts w:ascii="Times New Roman" w:hAnsi="Times New Roman" w:cs="Times New Roman"/>
          <w:bCs/>
          <w:sz w:val="24"/>
          <w:szCs w:val="24"/>
        </w:rPr>
      </w:pPr>
    </w:p>
    <w:p w:rsidR="009603D6" w:rsidRPr="00F93CE7" w:rsidRDefault="009603D6" w:rsidP="006D662F">
      <w:pPr>
        <w:autoSpaceDE w:val="0"/>
        <w:autoSpaceDN w:val="0"/>
        <w:adjustRightInd w:val="0"/>
        <w:spacing w:after="0" w:line="240" w:lineRule="auto"/>
        <w:ind w:firstLine="708"/>
        <w:jc w:val="both"/>
        <w:rPr>
          <w:rFonts w:ascii="Times New Roman" w:hAnsi="Times New Roman" w:cs="Times New Roman"/>
          <w:bCs/>
          <w:sz w:val="24"/>
          <w:szCs w:val="24"/>
        </w:rPr>
      </w:pPr>
    </w:p>
    <w:p w:rsidR="002610D9" w:rsidRPr="00F93CE7" w:rsidRDefault="002610D9" w:rsidP="006D662F">
      <w:pPr>
        <w:autoSpaceDE w:val="0"/>
        <w:autoSpaceDN w:val="0"/>
        <w:adjustRightInd w:val="0"/>
        <w:spacing w:after="0" w:line="240" w:lineRule="auto"/>
        <w:ind w:firstLine="708"/>
        <w:jc w:val="both"/>
        <w:rPr>
          <w:rFonts w:ascii="Times New Roman" w:hAnsi="Times New Roman" w:cs="Times New Roman"/>
          <w:bCs/>
          <w:sz w:val="24"/>
          <w:szCs w:val="24"/>
        </w:rPr>
        <w:sectPr w:rsidR="002610D9" w:rsidRPr="00F93CE7" w:rsidSect="00B93C5D">
          <w:footerReference w:type="default" r:id="rId8"/>
          <w:pgSz w:w="11906" w:h="16838"/>
          <w:pgMar w:top="1417" w:right="1417" w:bottom="1417" w:left="1417" w:header="708" w:footer="708" w:gutter="0"/>
          <w:cols w:space="708"/>
          <w:titlePg/>
          <w:docGrid w:linePitch="360"/>
        </w:sectPr>
      </w:pPr>
    </w:p>
    <w:p w:rsidR="006E6DB3" w:rsidRPr="00F93CE7" w:rsidRDefault="006E6DB3" w:rsidP="006D662F">
      <w:pPr>
        <w:autoSpaceDE w:val="0"/>
        <w:autoSpaceDN w:val="0"/>
        <w:adjustRightInd w:val="0"/>
        <w:spacing w:after="0" w:line="240" w:lineRule="auto"/>
        <w:ind w:firstLine="708"/>
        <w:jc w:val="both"/>
        <w:rPr>
          <w:rFonts w:ascii="Times New Roman" w:hAnsi="Times New Roman" w:cs="Times New Roman"/>
          <w:bCs/>
          <w:sz w:val="24"/>
          <w:szCs w:val="24"/>
        </w:rPr>
      </w:pPr>
    </w:p>
    <w:p w:rsidR="009603D6" w:rsidRPr="00F93CE7" w:rsidRDefault="009603D6" w:rsidP="009603D6">
      <w:pPr>
        <w:autoSpaceDE w:val="0"/>
        <w:autoSpaceDN w:val="0"/>
        <w:adjustRightInd w:val="0"/>
        <w:spacing w:after="0" w:line="240" w:lineRule="auto"/>
        <w:jc w:val="center"/>
        <w:rPr>
          <w:rFonts w:ascii="Times New Roman" w:hAnsi="Times New Roman" w:cs="Times New Roman"/>
          <w:bCs/>
          <w:sz w:val="24"/>
          <w:szCs w:val="24"/>
        </w:rPr>
      </w:pPr>
      <w:r w:rsidRPr="00F93CE7">
        <w:rPr>
          <w:rFonts w:ascii="Times New Roman" w:eastAsia="Calibri" w:hAnsi="Times New Roman" w:cs="Times New Roman"/>
          <w:bCs/>
          <w:sz w:val="24"/>
          <w:szCs w:val="24"/>
        </w:rPr>
        <w:t xml:space="preserve">O B R A Z L O Ž E NJ </w:t>
      </w:r>
      <w:r w:rsidR="00F738E7" w:rsidRPr="00F93CE7">
        <w:rPr>
          <w:rFonts w:ascii="Times New Roman" w:eastAsia="Calibri" w:hAnsi="Times New Roman" w:cs="Times New Roman"/>
          <w:bCs/>
          <w:sz w:val="24"/>
          <w:szCs w:val="24"/>
        </w:rPr>
        <w:t>E</w:t>
      </w:r>
    </w:p>
    <w:p w:rsidR="009603D6" w:rsidRPr="00F93CE7" w:rsidRDefault="009603D6" w:rsidP="009603D6">
      <w:pPr>
        <w:autoSpaceDE w:val="0"/>
        <w:autoSpaceDN w:val="0"/>
        <w:adjustRightInd w:val="0"/>
        <w:spacing w:after="0" w:line="240" w:lineRule="auto"/>
        <w:rPr>
          <w:rFonts w:ascii="Times New Roman" w:hAnsi="Times New Roman" w:cs="Times New Roman"/>
          <w:bCs/>
          <w:sz w:val="24"/>
          <w:szCs w:val="24"/>
        </w:rPr>
      </w:pPr>
    </w:p>
    <w:p w:rsidR="009603D6" w:rsidRPr="00F93CE7" w:rsidRDefault="009603D6" w:rsidP="009603D6">
      <w:pPr>
        <w:autoSpaceDE w:val="0"/>
        <w:autoSpaceDN w:val="0"/>
        <w:adjustRightInd w:val="0"/>
        <w:spacing w:after="0" w:line="240" w:lineRule="auto"/>
        <w:rPr>
          <w:rFonts w:ascii="Times New Roman" w:hAnsi="Times New Roman" w:cs="Times New Roman"/>
          <w:bCs/>
          <w:sz w:val="24"/>
          <w:szCs w:val="24"/>
        </w:rPr>
      </w:pPr>
    </w:p>
    <w:p w:rsidR="00F738E7" w:rsidRPr="00F93CE7" w:rsidRDefault="00F738E7" w:rsidP="00F738E7">
      <w:pPr>
        <w:spacing w:after="0" w:line="240" w:lineRule="auto"/>
        <w:ind w:firstLine="720"/>
        <w:jc w:val="both"/>
        <w:rPr>
          <w:rFonts w:ascii="Times New Roman" w:eastAsia="Times New Roman" w:hAnsi="Times New Roman"/>
          <w:spacing w:val="-1"/>
          <w:sz w:val="24"/>
          <w:szCs w:val="24"/>
        </w:rPr>
      </w:pPr>
      <w:r w:rsidRPr="00F93CE7">
        <w:rPr>
          <w:rFonts w:ascii="Times New Roman" w:hAnsi="Times New Roman" w:cs="Times New Roman"/>
          <w:bCs/>
          <w:sz w:val="24"/>
          <w:szCs w:val="24"/>
        </w:rPr>
        <w:t xml:space="preserve">Koprivničko-križevačka županija (u daljnjem tekstu: Županija) odnosno Županijska skupština </w:t>
      </w:r>
      <w:r w:rsidRPr="00F93CE7">
        <w:rPr>
          <w:rFonts w:ascii="Times New Roman" w:hAnsi="Times New Roman" w:cs="Times New Roman"/>
          <w:sz w:val="24"/>
          <w:szCs w:val="24"/>
        </w:rPr>
        <w:t>Koprivničko-križevačke županije</w:t>
      </w:r>
      <w:r w:rsidRPr="00F93CE7">
        <w:rPr>
          <w:rFonts w:ascii="Times New Roman" w:hAnsi="Times New Roman" w:cs="Times New Roman"/>
          <w:bCs/>
          <w:sz w:val="24"/>
          <w:szCs w:val="24"/>
        </w:rPr>
        <w:t>,</w:t>
      </w:r>
      <w:r w:rsidRPr="00F93CE7">
        <w:rPr>
          <w:rFonts w:ascii="Times New Roman" w:hAnsi="Times New Roman" w:cs="Times New Roman"/>
          <w:sz w:val="24"/>
          <w:szCs w:val="24"/>
        </w:rPr>
        <w:t xml:space="preserve"> </w:t>
      </w:r>
      <w:r w:rsidRPr="00F93CE7">
        <w:rPr>
          <w:rFonts w:ascii="Times New Roman" w:eastAsia="Times New Roman" w:hAnsi="Times New Roman"/>
          <w:sz w:val="24"/>
          <w:szCs w:val="24"/>
        </w:rPr>
        <w:t xml:space="preserve">u </w:t>
      </w:r>
      <w:r w:rsidRPr="00F93CE7">
        <w:rPr>
          <w:rFonts w:ascii="Times New Roman" w:eastAsia="Times New Roman" w:hAnsi="Times New Roman"/>
          <w:spacing w:val="-1"/>
          <w:sz w:val="24"/>
          <w:szCs w:val="24"/>
        </w:rPr>
        <w:t>c</w:t>
      </w:r>
      <w:r w:rsidRPr="00F93CE7">
        <w:rPr>
          <w:rFonts w:ascii="Times New Roman" w:eastAsia="Times New Roman" w:hAnsi="Times New Roman"/>
          <w:sz w:val="24"/>
          <w:szCs w:val="24"/>
        </w:rPr>
        <w:t>i</w:t>
      </w:r>
      <w:r w:rsidRPr="00F93CE7">
        <w:rPr>
          <w:rFonts w:ascii="Times New Roman" w:eastAsia="Times New Roman" w:hAnsi="Times New Roman"/>
          <w:spacing w:val="1"/>
          <w:sz w:val="24"/>
          <w:szCs w:val="24"/>
        </w:rPr>
        <w:t>l</w:t>
      </w:r>
      <w:r w:rsidRPr="00F93CE7">
        <w:rPr>
          <w:rFonts w:ascii="Times New Roman" w:eastAsia="Times New Roman" w:hAnsi="Times New Roman"/>
          <w:sz w:val="24"/>
          <w:szCs w:val="24"/>
        </w:rPr>
        <w:t>ju su</w:t>
      </w:r>
      <w:r w:rsidRPr="00F93CE7">
        <w:rPr>
          <w:rFonts w:ascii="Times New Roman" w:eastAsia="Times New Roman" w:hAnsi="Times New Roman"/>
          <w:spacing w:val="1"/>
          <w:sz w:val="24"/>
          <w:szCs w:val="24"/>
        </w:rPr>
        <w:t>z</w:t>
      </w:r>
      <w:r w:rsidRPr="00F93CE7">
        <w:rPr>
          <w:rFonts w:ascii="Times New Roman" w:eastAsia="Times New Roman" w:hAnsi="Times New Roman"/>
          <w:sz w:val="24"/>
          <w:szCs w:val="24"/>
        </w:rPr>
        <w:t>bi</w:t>
      </w:r>
      <w:r w:rsidRPr="00F93CE7">
        <w:rPr>
          <w:rFonts w:ascii="Times New Roman" w:eastAsia="Times New Roman" w:hAnsi="Times New Roman"/>
          <w:spacing w:val="1"/>
          <w:sz w:val="24"/>
          <w:szCs w:val="24"/>
        </w:rPr>
        <w:t>j</w:t>
      </w:r>
      <w:r w:rsidRPr="00F93CE7">
        <w:rPr>
          <w:rFonts w:ascii="Times New Roman" w:eastAsia="Times New Roman" w:hAnsi="Times New Roman"/>
          <w:spacing w:val="-1"/>
          <w:sz w:val="24"/>
          <w:szCs w:val="24"/>
        </w:rPr>
        <w:t>a</w:t>
      </w:r>
      <w:r w:rsidRPr="00F93CE7">
        <w:rPr>
          <w:rFonts w:ascii="Times New Roman" w:eastAsia="Times New Roman" w:hAnsi="Times New Roman"/>
          <w:sz w:val="24"/>
          <w:szCs w:val="24"/>
        </w:rPr>
        <w:t>nja ko</w:t>
      </w:r>
      <w:r w:rsidRPr="00F93CE7">
        <w:rPr>
          <w:rFonts w:ascii="Times New Roman" w:eastAsia="Times New Roman" w:hAnsi="Times New Roman"/>
          <w:spacing w:val="1"/>
          <w:sz w:val="24"/>
          <w:szCs w:val="24"/>
        </w:rPr>
        <w:t>r</w:t>
      </w:r>
      <w:r w:rsidRPr="00F93CE7">
        <w:rPr>
          <w:rFonts w:ascii="Times New Roman" w:eastAsia="Times New Roman" w:hAnsi="Times New Roman"/>
          <w:sz w:val="24"/>
          <w:szCs w:val="24"/>
        </w:rPr>
        <w:t>up</w:t>
      </w:r>
      <w:r w:rsidRPr="00F93CE7">
        <w:rPr>
          <w:rFonts w:ascii="Times New Roman" w:eastAsia="Times New Roman" w:hAnsi="Times New Roman"/>
          <w:spacing w:val="-1"/>
          <w:sz w:val="24"/>
          <w:szCs w:val="24"/>
        </w:rPr>
        <w:t>c</w:t>
      </w:r>
      <w:r w:rsidRPr="00F93CE7">
        <w:rPr>
          <w:rFonts w:ascii="Times New Roman" w:eastAsia="Times New Roman" w:hAnsi="Times New Roman"/>
          <w:sz w:val="24"/>
          <w:szCs w:val="24"/>
        </w:rPr>
        <w:t>i</w:t>
      </w:r>
      <w:r w:rsidRPr="00F93CE7">
        <w:rPr>
          <w:rFonts w:ascii="Times New Roman" w:eastAsia="Times New Roman" w:hAnsi="Times New Roman"/>
          <w:spacing w:val="1"/>
          <w:sz w:val="24"/>
          <w:szCs w:val="24"/>
        </w:rPr>
        <w:t>j</w:t>
      </w:r>
      <w:r w:rsidRPr="00F93CE7">
        <w:rPr>
          <w:rFonts w:ascii="Times New Roman" w:eastAsia="Times New Roman" w:hAnsi="Times New Roman"/>
          <w:sz w:val="24"/>
          <w:szCs w:val="24"/>
        </w:rPr>
        <w:t>e i nulte tolerancije prema korupciji</w:t>
      </w:r>
      <w:r w:rsidRPr="00F93CE7">
        <w:rPr>
          <w:rFonts w:ascii="Times New Roman" w:eastAsia="Times New Roman" w:hAnsi="Times New Roman"/>
          <w:spacing w:val="-1"/>
          <w:sz w:val="24"/>
          <w:szCs w:val="24"/>
        </w:rPr>
        <w:t>, donijela je, na prijedlog Antikorupcijskog povjerenstva Koprivničko-križevačke županije,</w:t>
      </w:r>
      <w:r w:rsidRPr="00F93CE7">
        <w:rPr>
          <w:rFonts w:ascii="Times New Roman" w:eastAsia="Times New Roman" w:hAnsi="Times New Roman"/>
          <w:sz w:val="24"/>
          <w:szCs w:val="24"/>
        </w:rPr>
        <w:t xml:space="preserve"> A</w:t>
      </w:r>
      <w:r w:rsidRPr="00F93CE7">
        <w:rPr>
          <w:rFonts w:ascii="Times New Roman" w:eastAsia="Times New Roman" w:hAnsi="Times New Roman"/>
          <w:spacing w:val="2"/>
          <w:sz w:val="24"/>
          <w:szCs w:val="24"/>
        </w:rPr>
        <w:t>k</w:t>
      </w:r>
      <w:r w:rsidRPr="00F93CE7">
        <w:rPr>
          <w:rFonts w:ascii="Times New Roman" w:eastAsia="Times New Roman" w:hAnsi="Times New Roman"/>
          <w:spacing w:val="-1"/>
          <w:sz w:val="24"/>
          <w:szCs w:val="24"/>
        </w:rPr>
        <w:t>c</w:t>
      </w:r>
      <w:r w:rsidRPr="00F93CE7">
        <w:rPr>
          <w:rFonts w:ascii="Times New Roman" w:eastAsia="Times New Roman" w:hAnsi="Times New Roman"/>
          <w:sz w:val="24"/>
          <w:szCs w:val="24"/>
        </w:rPr>
        <w:t>i</w:t>
      </w:r>
      <w:r w:rsidRPr="00F93CE7">
        <w:rPr>
          <w:rFonts w:ascii="Times New Roman" w:eastAsia="Times New Roman" w:hAnsi="Times New Roman"/>
          <w:spacing w:val="1"/>
          <w:sz w:val="24"/>
          <w:szCs w:val="24"/>
        </w:rPr>
        <w:t>j</w:t>
      </w:r>
      <w:r w:rsidRPr="00F93CE7">
        <w:rPr>
          <w:rFonts w:ascii="Times New Roman" w:eastAsia="Times New Roman" w:hAnsi="Times New Roman"/>
          <w:sz w:val="24"/>
          <w:szCs w:val="24"/>
        </w:rPr>
        <w:t>ski plan sprječavanja korupcije u Koprivničko-križevačkoj županiji za razdoblje od 2022. do 2024. godine</w:t>
      </w:r>
      <w:r w:rsidR="00116DFB" w:rsidRPr="00F93CE7">
        <w:rPr>
          <w:rFonts w:ascii="Times New Roman" w:eastAsia="Times New Roman" w:hAnsi="Times New Roman"/>
          <w:sz w:val="24"/>
          <w:szCs w:val="24"/>
        </w:rPr>
        <w:t xml:space="preserve"> (“Službeni glasnik K</w:t>
      </w:r>
      <w:r w:rsidR="00116DFB" w:rsidRPr="00F93CE7">
        <w:rPr>
          <w:rFonts w:ascii="Times New Roman" w:eastAsia="Times New Roman" w:hAnsi="Times New Roman"/>
          <w:spacing w:val="-1"/>
          <w:sz w:val="24"/>
          <w:szCs w:val="24"/>
        </w:rPr>
        <w:t xml:space="preserve">oprivničko–križevačke županije” broj 4/22.) </w:t>
      </w:r>
      <w:r w:rsidRPr="00F93CE7">
        <w:rPr>
          <w:rFonts w:ascii="Times New Roman" w:eastAsia="Times New Roman" w:hAnsi="Times New Roman"/>
          <w:sz w:val="24"/>
          <w:szCs w:val="24"/>
        </w:rPr>
        <w:t>(u daljnjem tekstu: Akcijski plan)</w:t>
      </w:r>
      <w:r w:rsidRPr="00F93CE7">
        <w:rPr>
          <w:rFonts w:ascii="Times New Roman" w:eastAsia="Times New Roman" w:hAnsi="Times New Roman"/>
          <w:spacing w:val="-1"/>
          <w:sz w:val="24"/>
          <w:szCs w:val="24"/>
        </w:rPr>
        <w:t>.</w:t>
      </w:r>
    </w:p>
    <w:p w:rsidR="00F738E7" w:rsidRPr="00F93CE7" w:rsidRDefault="00F738E7" w:rsidP="00F738E7">
      <w:pPr>
        <w:spacing w:after="0" w:line="240" w:lineRule="auto"/>
        <w:ind w:firstLine="720"/>
        <w:jc w:val="both"/>
        <w:rPr>
          <w:rFonts w:ascii="Times New Roman" w:eastAsia="Times New Roman" w:hAnsi="Times New Roman"/>
          <w:sz w:val="24"/>
          <w:szCs w:val="24"/>
        </w:rPr>
      </w:pPr>
      <w:r w:rsidRPr="00F93CE7">
        <w:rPr>
          <w:rFonts w:ascii="Times New Roman" w:eastAsia="Times New Roman" w:hAnsi="Times New Roman"/>
          <w:spacing w:val="-1"/>
          <w:sz w:val="24"/>
          <w:szCs w:val="24"/>
        </w:rPr>
        <w:t xml:space="preserve">Temeljni ciljevi Akcijskog plana određeni su Strategijom </w:t>
      </w:r>
      <w:r w:rsidRPr="00F93CE7">
        <w:rPr>
          <w:rFonts w:ascii="Times New Roman" w:eastAsia="Times New Roman" w:hAnsi="Times New Roman"/>
          <w:sz w:val="24"/>
          <w:szCs w:val="24"/>
        </w:rPr>
        <w:t>sprječavanja korupcije za razdoblje od 2021. do 2030. godine („Narodne novine“ broj 120/21.).</w:t>
      </w:r>
    </w:p>
    <w:p w:rsidR="009603D6" w:rsidRPr="00F93CE7" w:rsidRDefault="002E2305" w:rsidP="009603D6">
      <w:pPr>
        <w:spacing w:after="0" w:line="240" w:lineRule="auto"/>
        <w:ind w:firstLine="720"/>
        <w:jc w:val="both"/>
        <w:rPr>
          <w:rFonts w:ascii="Times New Roman" w:eastAsia="Times New Roman" w:hAnsi="Times New Roman"/>
          <w:spacing w:val="-1"/>
          <w:sz w:val="24"/>
          <w:szCs w:val="24"/>
        </w:rPr>
      </w:pPr>
      <w:r w:rsidRPr="00F93CE7">
        <w:rPr>
          <w:rFonts w:ascii="Times New Roman" w:eastAsia="Times New Roman" w:hAnsi="Times New Roman"/>
          <w:spacing w:val="-1"/>
          <w:sz w:val="24"/>
          <w:szCs w:val="24"/>
        </w:rPr>
        <w:t xml:space="preserve">Sukladno </w:t>
      </w:r>
      <w:r w:rsidR="009603D6" w:rsidRPr="00F93CE7">
        <w:rPr>
          <w:rFonts w:ascii="Times New Roman" w:eastAsia="Times New Roman" w:hAnsi="Times New Roman"/>
          <w:spacing w:val="-1"/>
          <w:sz w:val="24"/>
          <w:szCs w:val="24"/>
        </w:rPr>
        <w:t>Akcijskom planu</w:t>
      </w:r>
      <w:r w:rsidR="00A71660" w:rsidRPr="00F93CE7">
        <w:rPr>
          <w:rFonts w:ascii="Times New Roman" w:eastAsia="Times New Roman" w:hAnsi="Times New Roman"/>
          <w:spacing w:val="-1"/>
          <w:sz w:val="24"/>
          <w:szCs w:val="24"/>
        </w:rPr>
        <w:t xml:space="preserve"> Županije</w:t>
      </w:r>
      <w:r w:rsidR="009603D6" w:rsidRPr="00F93CE7">
        <w:rPr>
          <w:rFonts w:ascii="Times New Roman" w:eastAsia="Times New Roman" w:hAnsi="Times New Roman"/>
          <w:spacing w:val="-1"/>
          <w:sz w:val="24"/>
          <w:szCs w:val="24"/>
        </w:rPr>
        <w:t xml:space="preserve"> izrađuje se Antikorupcijski program za ustanove kojima je Koprivničko-križevačka županija osnivač </w:t>
      </w:r>
      <w:r w:rsidR="00F738E7" w:rsidRPr="00F93CE7">
        <w:rPr>
          <w:rFonts w:ascii="Times New Roman" w:eastAsia="Times New Roman" w:hAnsi="Times New Roman"/>
          <w:spacing w:val="-1"/>
          <w:sz w:val="24"/>
          <w:szCs w:val="24"/>
        </w:rPr>
        <w:t>za razdoblje od 2022. do 2024</w:t>
      </w:r>
      <w:r w:rsidR="009603D6" w:rsidRPr="00F93CE7">
        <w:rPr>
          <w:rFonts w:ascii="Times New Roman" w:eastAsia="Times New Roman" w:hAnsi="Times New Roman"/>
          <w:spacing w:val="-1"/>
          <w:sz w:val="24"/>
          <w:szCs w:val="24"/>
        </w:rPr>
        <w:t>. godine (dalje u tekstu: Program).</w:t>
      </w:r>
    </w:p>
    <w:p w:rsidR="009603D6" w:rsidRPr="00F93CE7" w:rsidRDefault="009603D6" w:rsidP="009603D6">
      <w:pPr>
        <w:spacing w:after="0" w:line="240" w:lineRule="auto"/>
        <w:ind w:firstLine="708"/>
        <w:jc w:val="both"/>
        <w:rPr>
          <w:rFonts w:ascii="Times New Roman" w:hAnsi="Times New Roman" w:cs="Times New Roman"/>
          <w:sz w:val="24"/>
          <w:szCs w:val="24"/>
        </w:rPr>
      </w:pPr>
      <w:r w:rsidRPr="00F93CE7">
        <w:rPr>
          <w:rFonts w:ascii="Times New Roman" w:hAnsi="Times New Roman" w:cs="Times New Roman"/>
          <w:sz w:val="24"/>
          <w:szCs w:val="24"/>
        </w:rPr>
        <w:t xml:space="preserve">Županija je Programom odlučila provesti ostvarenje mjera i ciljeva antikorupcijske politike i na razini ustanova kojima je </w:t>
      </w:r>
      <w:r w:rsidRPr="00F93CE7">
        <w:rPr>
          <w:rFonts w:ascii="Times New Roman" w:eastAsia="Times New Roman" w:hAnsi="Times New Roman"/>
          <w:spacing w:val="-1"/>
          <w:sz w:val="24"/>
          <w:szCs w:val="24"/>
        </w:rPr>
        <w:t xml:space="preserve">Županija osnivač, </w:t>
      </w:r>
      <w:r w:rsidRPr="00F93CE7">
        <w:rPr>
          <w:rFonts w:ascii="Times New Roman" w:hAnsi="Times New Roman" w:cs="Times New Roman"/>
          <w:sz w:val="24"/>
          <w:szCs w:val="24"/>
        </w:rPr>
        <w:t>odnosno nad kojima ima osnivačka prava u smislu posebnih zakona.</w:t>
      </w:r>
    </w:p>
    <w:p w:rsidR="009603D6" w:rsidRPr="00F93CE7" w:rsidRDefault="009603D6" w:rsidP="009603D6">
      <w:pPr>
        <w:spacing w:after="0" w:line="240" w:lineRule="auto"/>
        <w:ind w:firstLine="708"/>
        <w:jc w:val="both"/>
        <w:rPr>
          <w:rFonts w:ascii="Times New Roman" w:hAnsi="Times New Roman" w:cs="Times New Roman"/>
          <w:sz w:val="24"/>
          <w:szCs w:val="24"/>
        </w:rPr>
      </w:pPr>
      <w:r w:rsidRPr="00F93CE7">
        <w:rPr>
          <w:rFonts w:ascii="Times New Roman" w:hAnsi="Times New Roman" w:cs="Times New Roman"/>
          <w:sz w:val="24"/>
          <w:szCs w:val="24"/>
        </w:rPr>
        <w:t xml:space="preserve">U Programu se </w:t>
      </w:r>
      <w:r w:rsidRPr="00F93CE7">
        <w:rPr>
          <w:rFonts w:ascii="Times New Roman" w:eastAsia="Times New Roman" w:hAnsi="Times New Roman"/>
          <w:spacing w:val="-1"/>
          <w:sz w:val="24"/>
          <w:szCs w:val="24"/>
        </w:rPr>
        <w:t xml:space="preserve">nalaže nadležnim tijelima </w:t>
      </w:r>
      <w:r w:rsidR="0050640F" w:rsidRPr="00F93CE7">
        <w:rPr>
          <w:rFonts w:ascii="Times New Roman" w:eastAsia="Times New Roman" w:hAnsi="Times New Roman"/>
          <w:spacing w:val="-1"/>
          <w:sz w:val="24"/>
          <w:szCs w:val="24"/>
        </w:rPr>
        <w:t>ustanova</w:t>
      </w:r>
      <w:r w:rsidRPr="00F93CE7">
        <w:rPr>
          <w:rFonts w:ascii="Times New Roman" w:eastAsia="Times New Roman" w:hAnsi="Times New Roman"/>
          <w:spacing w:val="-1"/>
          <w:sz w:val="24"/>
          <w:szCs w:val="24"/>
        </w:rPr>
        <w:t xml:space="preserve"> da, rukovodeći se glavnim elementima borbe protiv korupcije, intenzivnije razvijaju odgovarajuće upravljačke prakse. Nadalje, da kroz aktivnu suradnju i partnerstvo svih nositelja antikorupcijskih mjera aktivno djeluju na ostvarenju prioritetnih ciljeva antikorupcijske politike Županije, posebno u dijelu usmjerenom na ostvarenje sljedećih ciljeva:</w:t>
      </w:r>
    </w:p>
    <w:p w:rsidR="00EF03C0" w:rsidRPr="00F93CE7" w:rsidRDefault="00EF03C0" w:rsidP="00EF03C0">
      <w:pPr>
        <w:autoSpaceDE w:val="0"/>
        <w:autoSpaceDN w:val="0"/>
        <w:adjustRightInd w:val="0"/>
        <w:spacing w:after="0" w:line="240" w:lineRule="auto"/>
        <w:jc w:val="both"/>
        <w:rPr>
          <w:rFonts w:ascii="Times New Roman" w:eastAsia="Times New Roman" w:hAnsi="Times New Roman"/>
          <w:bCs/>
          <w:spacing w:val="-1"/>
          <w:sz w:val="24"/>
          <w:szCs w:val="24"/>
        </w:rPr>
      </w:pPr>
      <w:r w:rsidRPr="00F93CE7">
        <w:rPr>
          <w:rFonts w:ascii="Times New Roman" w:eastAsia="Times New Roman" w:hAnsi="Times New Roman"/>
          <w:bCs/>
          <w:spacing w:val="-1"/>
          <w:sz w:val="24"/>
          <w:szCs w:val="24"/>
        </w:rPr>
        <w:tab/>
        <w:t>Cilj 1. – Jačanje institucionalnog i normativnog okvira za borbu protiv korupcije</w:t>
      </w:r>
    </w:p>
    <w:p w:rsidR="00EF03C0" w:rsidRPr="00F93CE7" w:rsidRDefault="00EF03C0" w:rsidP="00EF03C0">
      <w:pPr>
        <w:autoSpaceDE w:val="0"/>
        <w:autoSpaceDN w:val="0"/>
        <w:adjustRightInd w:val="0"/>
        <w:spacing w:after="0" w:line="240" w:lineRule="auto"/>
        <w:jc w:val="both"/>
        <w:rPr>
          <w:rFonts w:ascii="Times New Roman" w:eastAsia="Times New Roman" w:hAnsi="Times New Roman"/>
          <w:bCs/>
          <w:spacing w:val="-1"/>
          <w:sz w:val="24"/>
          <w:szCs w:val="24"/>
        </w:rPr>
      </w:pPr>
      <w:r w:rsidRPr="00F93CE7">
        <w:rPr>
          <w:rFonts w:ascii="Times New Roman" w:eastAsia="Times New Roman" w:hAnsi="Times New Roman"/>
          <w:bCs/>
          <w:spacing w:val="-1"/>
          <w:sz w:val="24"/>
          <w:szCs w:val="24"/>
        </w:rPr>
        <w:tab/>
        <w:t>Cilj 2. -  Jačanje transparentnosti i otvorenosti u radu</w:t>
      </w:r>
    </w:p>
    <w:p w:rsidR="00EF03C0" w:rsidRPr="00F93CE7" w:rsidRDefault="00EF03C0" w:rsidP="00EF03C0">
      <w:pPr>
        <w:autoSpaceDE w:val="0"/>
        <w:autoSpaceDN w:val="0"/>
        <w:adjustRightInd w:val="0"/>
        <w:spacing w:after="0" w:line="240" w:lineRule="auto"/>
        <w:jc w:val="both"/>
        <w:rPr>
          <w:rFonts w:ascii="Times New Roman" w:eastAsia="Times New Roman" w:hAnsi="Times New Roman"/>
          <w:bCs/>
          <w:spacing w:val="-1"/>
          <w:sz w:val="24"/>
          <w:szCs w:val="24"/>
        </w:rPr>
      </w:pPr>
      <w:r w:rsidRPr="00F93CE7">
        <w:rPr>
          <w:rFonts w:ascii="Times New Roman" w:eastAsia="Times New Roman" w:hAnsi="Times New Roman"/>
          <w:bCs/>
          <w:spacing w:val="-1"/>
          <w:sz w:val="24"/>
          <w:szCs w:val="24"/>
        </w:rPr>
        <w:tab/>
        <w:t>Cilj 3. – Jačanje antikorupcijskih potencijala u sustavu javne nabave</w:t>
      </w:r>
    </w:p>
    <w:p w:rsidR="009603D6" w:rsidRPr="00F93CE7" w:rsidRDefault="00EF03C0" w:rsidP="00EF03C0">
      <w:pPr>
        <w:autoSpaceDE w:val="0"/>
        <w:autoSpaceDN w:val="0"/>
        <w:adjustRightInd w:val="0"/>
        <w:spacing w:after="0" w:line="240" w:lineRule="auto"/>
        <w:jc w:val="both"/>
        <w:rPr>
          <w:rFonts w:ascii="Times New Roman" w:eastAsia="Times New Roman" w:hAnsi="Times New Roman"/>
          <w:bCs/>
          <w:spacing w:val="-1"/>
          <w:sz w:val="24"/>
          <w:szCs w:val="24"/>
        </w:rPr>
      </w:pPr>
      <w:r w:rsidRPr="00F93CE7">
        <w:rPr>
          <w:rFonts w:ascii="Times New Roman" w:eastAsia="Times New Roman" w:hAnsi="Times New Roman"/>
          <w:bCs/>
          <w:spacing w:val="-1"/>
          <w:sz w:val="24"/>
          <w:szCs w:val="24"/>
        </w:rPr>
        <w:tab/>
        <w:t xml:space="preserve">Cilj 4. -  Podizanje javne svijesti o štetnosti korupcije, nužnosti prijavljivanja </w:t>
      </w:r>
      <w:r w:rsidRPr="00F93CE7">
        <w:rPr>
          <w:rFonts w:ascii="Times New Roman" w:eastAsia="Times New Roman" w:hAnsi="Times New Roman"/>
          <w:bCs/>
          <w:spacing w:val="-1"/>
          <w:sz w:val="24"/>
          <w:szCs w:val="24"/>
        </w:rPr>
        <w:tab/>
      </w:r>
      <w:r w:rsidRPr="00F93CE7">
        <w:rPr>
          <w:rFonts w:ascii="Times New Roman" w:eastAsia="Times New Roman" w:hAnsi="Times New Roman"/>
          <w:bCs/>
          <w:spacing w:val="-1"/>
          <w:sz w:val="24"/>
          <w:szCs w:val="24"/>
        </w:rPr>
        <w:tab/>
      </w:r>
      <w:r w:rsidRPr="00F93CE7">
        <w:rPr>
          <w:rFonts w:ascii="Times New Roman" w:eastAsia="Times New Roman" w:hAnsi="Times New Roman"/>
          <w:bCs/>
          <w:spacing w:val="-1"/>
          <w:sz w:val="24"/>
          <w:szCs w:val="24"/>
        </w:rPr>
        <w:tab/>
        <w:t xml:space="preserve">  nepravilnosti i jačanja transparentnosti.</w:t>
      </w:r>
    </w:p>
    <w:p w:rsidR="00EF03C0" w:rsidRPr="00F93CE7" w:rsidRDefault="00EF03C0" w:rsidP="00EF03C0">
      <w:pPr>
        <w:autoSpaceDE w:val="0"/>
        <w:autoSpaceDN w:val="0"/>
        <w:adjustRightInd w:val="0"/>
        <w:spacing w:after="0" w:line="240" w:lineRule="auto"/>
        <w:ind w:firstLine="708"/>
        <w:jc w:val="both"/>
        <w:rPr>
          <w:rFonts w:ascii="Times New Roman" w:hAnsi="Times New Roman" w:cs="Times New Roman"/>
          <w:sz w:val="24"/>
          <w:szCs w:val="24"/>
        </w:rPr>
      </w:pPr>
    </w:p>
    <w:p w:rsidR="00EF03C0" w:rsidRPr="00F93CE7" w:rsidRDefault="009603D6" w:rsidP="00EF03C0">
      <w:pPr>
        <w:autoSpaceDE w:val="0"/>
        <w:autoSpaceDN w:val="0"/>
        <w:adjustRightInd w:val="0"/>
        <w:spacing w:after="0" w:line="240" w:lineRule="auto"/>
        <w:ind w:firstLine="708"/>
        <w:jc w:val="both"/>
        <w:rPr>
          <w:rFonts w:ascii="Times New Roman" w:hAnsi="Times New Roman" w:cs="Times New Roman"/>
          <w:sz w:val="24"/>
          <w:szCs w:val="24"/>
        </w:rPr>
      </w:pPr>
      <w:r w:rsidRPr="00F93CE7">
        <w:rPr>
          <w:rFonts w:ascii="Times New Roman" w:hAnsi="Times New Roman" w:cs="Times New Roman"/>
          <w:sz w:val="24"/>
          <w:szCs w:val="24"/>
        </w:rPr>
        <w:t xml:space="preserve">Model prevencije korupcije predstavlja dugoročno rješenje, stoga su Programom    predviđene i definirane mjere za ostvarenje temeljnih ciljeva, a koje su podložne stalnom vrednovanju i preispitivanju. </w:t>
      </w:r>
    </w:p>
    <w:p w:rsidR="00EF03C0" w:rsidRPr="00F93CE7" w:rsidRDefault="00FC12C4" w:rsidP="009603D6">
      <w:pPr>
        <w:spacing w:after="0" w:line="240" w:lineRule="auto"/>
        <w:jc w:val="both"/>
        <w:rPr>
          <w:rFonts w:ascii="Times New Roman" w:hAnsi="Times New Roman" w:cs="Times New Roman"/>
          <w:bCs/>
          <w:sz w:val="24"/>
          <w:szCs w:val="24"/>
        </w:rPr>
      </w:pPr>
      <w:r w:rsidRPr="00F93CE7">
        <w:rPr>
          <w:rFonts w:ascii="Times New Roman" w:eastAsia="Times New Roman" w:hAnsi="Times New Roman"/>
          <w:bCs/>
          <w:spacing w:val="-1"/>
          <w:sz w:val="24"/>
          <w:szCs w:val="24"/>
        </w:rPr>
        <w:tab/>
      </w:r>
      <w:r w:rsidRPr="00F93CE7">
        <w:rPr>
          <w:rFonts w:ascii="Times New Roman" w:hAnsi="Times New Roman" w:cs="Times New Roman"/>
          <w:bCs/>
          <w:sz w:val="24"/>
          <w:szCs w:val="24"/>
        </w:rPr>
        <w:t>Ravnatelj ustanove zadužuje se za provođenje, dok se upravno vijeće zadužuje za praćenje provedbe mjera i ciljeva iz ovog Programa.</w:t>
      </w:r>
    </w:p>
    <w:p w:rsidR="009603D6" w:rsidRPr="00F93CE7" w:rsidRDefault="00500DD0" w:rsidP="009603D6">
      <w:pPr>
        <w:spacing w:after="0" w:line="240" w:lineRule="auto"/>
        <w:ind w:firstLine="708"/>
        <w:jc w:val="both"/>
        <w:rPr>
          <w:rFonts w:ascii="Times New Roman" w:eastAsia="Times New Roman" w:hAnsi="Times New Roman"/>
          <w:bCs/>
          <w:spacing w:val="-1"/>
          <w:sz w:val="24"/>
          <w:szCs w:val="24"/>
        </w:rPr>
      </w:pPr>
      <w:r w:rsidRPr="00F93CE7">
        <w:rPr>
          <w:rFonts w:ascii="Times New Roman" w:eastAsia="Times New Roman" w:hAnsi="Times New Roman"/>
          <w:sz w:val="24"/>
          <w:szCs w:val="24"/>
        </w:rPr>
        <w:t xml:space="preserve">Slijedom iznijetoga, predlaže </w:t>
      </w:r>
      <w:r w:rsidR="009603D6" w:rsidRPr="00F93CE7">
        <w:rPr>
          <w:rFonts w:ascii="Times New Roman" w:eastAsia="Times New Roman" w:hAnsi="Times New Roman"/>
          <w:sz w:val="24"/>
          <w:szCs w:val="24"/>
        </w:rPr>
        <w:t>se Županijskoj skupštini Koprivničko-križevačke župa</w:t>
      </w:r>
      <w:r w:rsidR="00C5141A" w:rsidRPr="00F93CE7">
        <w:rPr>
          <w:rFonts w:ascii="Times New Roman" w:eastAsia="Times New Roman" w:hAnsi="Times New Roman"/>
          <w:sz w:val="24"/>
          <w:szCs w:val="24"/>
        </w:rPr>
        <w:t xml:space="preserve">nije, da nakon rasprave, donese </w:t>
      </w:r>
      <w:r w:rsidR="009603D6" w:rsidRPr="00F93CE7">
        <w:rPr>
          <w:rFonts w:ascii="Times New Roman" w:eastAsia="Times New Roman" w:hAnsi="Times New Roman"/>
          <w:spacing w:val="-1"/>
          <w:sz w:val="24"/>
          <w:szCs w:val="24"/>
        </w:rPr>
        <w:t xml:space="preserve">Antikorupcijski program </w:t>
      </w:r>
      <w:r w:rsidR="0050640F" w:rsidRPr="00F93CE7">
        <w:rPr>
          <w:rFonts w:ascii="Times New Roman" w:eastAsia="Times New Roman" w:hAnsi="Times New Roman"/>
          <w:spacing w:val="-1"/>
          <w:sz w:val="24"/>
          <w:szCs w:val="24"/>
        </w:rPr>
        <w:t>za ustanove kojima je Koprivničko-križevačka županija osnivač</w:t>
      </w:r>
      <w:r w:rsidR="00EF03C0" w:rsidRPr="00F93CE7">
        <w:rPr>
          <w:rFonts w:ascii="Times New Roman" w:eastAsia="Times New Roman" w:hAnsi="Times New Roman"/>
          <w:spacing w:val="-1"/>
          <w:sz w:val="24"/>
          <w:szCs w:val="24"/>
        </w:rPr>
        <w:t xml:space="preserve"> za razdoblje od 2022. do 2024</w:t>
      </w:r>
      <w:r w:rsidR="009603D6" w:rsidRPr="00F93CE7">
        <w:rPr>
          <w:rFonts w:ascii="Times New Roman" w:eastAsia="Times New Roman" w:hAnsi="Times New Roman"/>
          <w:spacing w:val="-1"/>
          <w:sz w:val="24"/>
          <w:szCs w:val="24"/>
        </w:rPr>
        <w:t>. godine.</w:t>
      </w:r>
    </w:p>
    <w:p w:rsidR="009603D6" w:rsidRPr="00F93CE7" w:rsidRDefault="009603D6" w:rsidP="009603D6">
      <w:pPr>
        <w:spacing w:after="0" w:line="240" w:lineRule="auto"/>
        <w:ind w:right="382"/>
        <w:jc w:val="both"/>
        <w:rPr>
          <w:rFonts w:ascii="Times New Roman" w:eastAsia="Times New Roman" w:hAnsi="Times New Roman"/>
          <w:bCs/>
          <w:spacing w:val="-1"/>
          <w:sz w:val="24"/>
          <w:szCs w:val="24"/>
        </w:rPr>
      </w:pPr>
    </w:p>
    <w:p w:rsidR="009603D6" w:rsidRPr="00F93CE7" w:rsidRDefault="009603D6" w:rsidP="009603D6">
      <w:pPr>
        <w:spacing w:after="0" w:line="240" w:lineRule="auto"/>
        <w:ind w:right="382"/>
        <w:jc w:val="both"/>
        <w:rPr>
          <w:rFonts w:ascii="Times New Roman" w:eastAsia="Times New Roman" w:hAnsi="Times New Roman"/>
          <w:bCs/>
          <w:spacing w:val="-1"/>
          <w:sz w:val="24"/>
          <w:szCs w:val="24"/>
        </w:rPr>
      </w:pPr>
    </w:p>
    <w:p w:rsidR="007F7939" w:rsidRPr="00F93CE7" w:rsidRDefault="007F7939" w:rsidP="007F7939">
      <w:pPr>
        <w:spacing w:after="0" w:line="240" w:lineRule="auto"/>
        <w:ind w:right="382"/>
        <w:jc w:val="center"/>
        <w:rPr>
          <w:rFonts w:ascii="Times New Roman" w:eastAsia="Times New Roman" w:hAnsi="Times New Roman"/>
          <w:bCs/>
          <w:spacing w:val="-1"/>
          <w:sz w:val="24"/>
          <w:szCs w:val="24"/>
        </w:rPr>
      </w:pPr>
      <w:r w:rsidRPr="00F93CE7">
        <w:rPr>
          <w:rFonts w:ascii="Times New Roman" w:eastAsia="Times New Roman" w:hAnsi="Times New Roman"/>
          <w:bCs/>
          <w:spacing w:val="-1"/>
          <w:sz w:val="24"/>
          <w:szCs w:val="24"/>
        </w:rPr>
        <w:t xml:space="preserve">UPRAVNI ODJEL </w:t>
      </w:r>
      <w:r w:rsidR="009C2F61" w:rsidRPr="00F93CE7">
        <w:rPr>
          <w:rFonts w:ascii="Times New Roman" w:eastAsia="Times New Roman" w:hAnsi="Times New Roman"/>
          <w:bCs/>
          <w:spacing w:val="-1"/>
          <w:sz w:val="24"/>
          <w:szCs w:val="24"/>
        </w:rPr>
        <w:t>ZA POSLOVE ŽUPANIJSKE SKUPŠTINE</w:t>
      </w:r>
      <w:r w:rsidRPr="00F93CE7">
        <w:rPr>
          <w:rFonts w:ascii="Times New Roman" w:eastAsia="Times New Roman" w:hAnsi="Times New Roman"/>
          <w:bCs/>
          <w:spacing w:val="-1"/>
          <w:sz w:val="24"/>
          <w:szCs w:val="24"/>
        </w:rPr>
        <w:t xml:space="preserve"> </w:t>
      </w:r>
    </w:p>
    <w:p w:rsidR="007F7939" w:rsidRPr="00F93CE7" w:rsidRDefault="007F7939" w:rsidP="007F7939">
      <w:pPr>
        <w:spacing w:after="0" w:line="240" w:lineRule="auto"/>
        <w:ind w:right="382"/>
        <w:jc w:val="center"/>
        <w:rPr>
          <w:rFonts w:ascii="Times New Roman" w:eastAsia="Times New Roman" w:hAnsi="Times New Roman"/>
          <w:bCs/>
          <w:spacing w:val="-1"/>
          <w:sz w:val="24"/>
          <w:szCs w:val="24"/>
        </w:rPr>
      </w:pPr>
      <w:r w:rsidRPr="00F93CE7">
        <w:rPr>
          <w:rFonts w:ascii="Times New Roman" w:eastAsia="Times New Roman" w:hAnsi="Times New Roman"/>
          <w:bCs/>
          <w:spacing w:val="-1"/>
          <w:sz w:val="24"/>
          <w:szCs w:val="24"/>
        </w:rPr>
        <w:t xml:space="preserve">I </w:t>
      </w:r>
      <w:r w:rsidR="009C2F61" w:rsidRPr="00F93CE7">
        <w:rPr>
          <w:rFonts w:ascii="Times New Roman" w:eastAsia="Times New Roman" w:hAnsi="Times New Roman"/>
          <w:bCs/>
          <w:spacing w:val="-1"/>
          <w:sz w:val="24"/>
          <w:szCs w:val="24"/>
        </w:rPr>
        <w:t>PRAVNE</w:t>
      </w:r>
      <w:r w:rsidRPr="00F93CE7">
        <w:rPr>
          <w:rFonts w:ascii="Times New Roman" w:eastAsia="Times New Roman" w:hAnsi="Times New Roman"/>
          <w:bCs/>
          <w:spacing w:val="-1"/>
          <w:sz w:val="24"/>
          <w:szCs w:val="24"/>
        </w:rPr>
        <w:t xml:space="preserve"> POSLOVE</w:t>
      </w:r>
    </w:p>
    <w:p w:rsidR="009603D6" w:rsidRPr="00F93CE7" w:rsidRDefault="009603D6" w:rsidP="006D662F">
      <w:pPr>
        <w:autoSpaceDE w:val="0"/>
        <w:autoSpaceDN w:val="0"/>
        <w:adjustRightInd w:val="0"/>
        <w:spacing w:after="0" w:line="240" w:lineRule="auto"/>
        <w:ind w:firstLine="708"/>
        <w:jc w:val="both"/>
        <w:rPr>
          <w:rFonts w:ascii="Times New Roman" w:hAnsi="Times New Roman" w:cs="Times New Roman"/>
          <w:bCs/>
          <w:sz w:val="24"/>
          <w:szCs w:val="24"/>
        </w:rPr>
      </w:pPr>
    </w:p>
    <w:sectPr w:rsidR="009603D6" w:rsidRPr="00F93CE7" w:rsidSect="00B93C5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B7" w:rsidRDefault="000E42B7" w:rsidP="00B93C5D">
      <w:pPr>
        <w:spacing w:after="0" w:line="240" w:lineRule="auto"/>
      </w:pPr>
      <w:r>
        <w:separator/>
      </w:r>
    </w:p>
  </w:endnote>
  <w:endnote w:type="continuationSeparator" w:id="0">
    <w:p w:rsidR="000E42B7" w:rsidRDefault="000E42B7" w:rsidP="00B9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Bold">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187168"/>
      <w:docPartObj>
        <w:docPartGallery w:val="Page Numbers (Bottom of Page)"/>
        <w:docPartUnique/>
      </w:docPartObj>
    </w:sdtPr>
    <w:sdtEndPr/>
    <w:sdtContent>
      <w:p w:rsidR="00B93C5D" w:rsidRDefault="00B93C5D">
        <w:pPr>
          <w:pStyle w:val="Podnoje"/>
          <w:jc w:val="right"/>
        </w:pPr>
        <w:r>
          <w:fldChar w:fldCharType="begin"/>
        </w:r>
        <w:r>
          <w:instrText>PAGE   \* MERGEFORMAT</w:instrText>
        </w:r>
        <w:r>
          <w:fldChar w:fldCharType="separate"/>
        </w:r>
        <w:r w:rsidR="009B59E8">
          <w:rPr>
            <w:noProof/>
          </w:rPr>
          <w:t>7</w:t>
        </w:r>
        <w:r>
          <w:fldChar w:fldCharType="end"/>
        </w:r>
      </w:p>
    </w:sdtContent>
  </w:sdt>
  <w:p w:rsidR="00B93C5D" w:rsidRDefault="00B93C5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B7" w:rsidRDefault="000E42B7" w:rsidP="00B93C5D">
      <w:pPr>
        <w:spacing w:after="0" w:line="240" w:lineRule="auto"/>
      </w:pPr>
      <w:r>
        <w:separator/>
      </w:r>
    </w:p>
  </w:footnote>
  <w:footnote w:type="continuationSeparator" w:id="0">
    <w:p w:rsidR="000E42B7" w:rsidRDefault="000E42B7" w:rsidP="00B93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F3F"/>
    <w:multiLevelType w:val="hybridMultilevel"/>
    <w:tmpl w:val="A358016C"/>
    <w:lvl w:ilvl="0" w:tplc="FE72FFD8">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F093595"/>
    <w:multiLevelType w:val="hybridMultilevel"/>
    <w:tmpl w:val="A84041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B1055F"/>
    <w:multiLevelType w:val="hybridMultilevel"/>
    <w:tmpl w:val="84D45742"/>
    <w:lvl w:ilvl="0" w:tplc="FE72FFD8">
      <w:start w:val="9"/>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651E6FE3"/>
    <w:multiLevelType w:val="hybridMultilevel"/>
    <w:tmpl w:val="EBD4C340"/>
    <w:lvl w:ilvl="0" w:tplc="CF907CBE">
      <w:start w:val="1"/>
      <w:numFmt w:val="upperRoman"/>
      <w:lvlText w:val="%1."/>
      <w:lvlJc w:val="left"/>
      <w:pPr>
        <w:ind w:left="1541" w:hanging="720"/>
      </w:pPr>
      <w:rPr>
        <w:rFonts w:hint="default"/>
        <w:b/>
      </w:rPr>
    </w:lvl>
    <w:lvl w:ilvl="1" w:tplc="041A0019" w:tentative="1">
      <w:start w:val="1"/>
      <w:numFmt w:val="lowerLetter"/>
      <w:lvlText w:val="%2."/>
      <w:lvlJc w:val="left"/>
      <w:pPr>
        <w:ind w:left="1901" w:hanging="360"/>
      </w:pPr>
    </w:lvl>
    <w:lvl w:ilvl="2" w:tplc="041A001B" w:tentative="1">
      <w:start w:val="1"/>
      <w:numFmt w:val="lowerRoman"/>
      <w:lvlText w:val="%3."/>
      <w:lvlJc w:val="right"/>
      <w:pPr>
        <w:ind w:left="2621" w:hanging="180"/>
      </w:pPr>
    </w:lvl>
    <w:lvl w:ilvl="3" w:tplc="041A000F" w:tentative="1">
      <w:start w:val="1"/>
      <w:numFmt w:val="decimal"/>
      <w:lvlText w:val="%4."/>
      <w:lvlJc w:val="left"/>
      <w:pPr>
        <w:ind w:left="3341" w:hanging="360"/>
      </w:pPr>
    </w:lvl>
    <w:lvl w:ilvl="4" w:tplc="041A0019" w:tentative="1">
      <w:start w:val="1"/>
      <w:numFmt w:val="lowerLetter"/>
      <w:lvlText w:val="%5."/>
      <w:lvlJc w:val="left"/>
      <w:pPr>
        <w:ind w:left="4061" w:hanging="360"/>
      </w:pPr>
    </w:lvl>
    <w:lvl w:ilvl="5" w:tplc="041A001B" w:tentative="1">
      <w:start w:val="1"/>
      <w:numFmt w:val="lowerRoman"/>
      <w:lvlText w:val="%6."/>
      <w:lvlJc w:val="right"/>
      <w:pPr>
        <w:ind w:left="4781" w:hanging="180"/>
      </w:pPr>
    </w:lvl>
    <w:lvl w:ilvl="6" w:tplc="041A000F" w:tentative="1">
      <w:start w:val="1"/>
      <w:numFmt w:val="decimal"/>
      <w:lvlText w:val="%7."/>
      <w:lvlJc w:val="left"/>
      <w:pPr>
        <w:ind w:left="5501" w:hanging="360"/>
      </w:pPr>
    </w:lvl>
    <w:lvl w:ilvl="7" w:tplc="041A0019" w:tentative="1">
      <w:start w:val="1"/>
      <w:numFmt w:val="lowerLetter"/>
      <w:lvlText w:val="%8."/>
      <w:lvlJc w:val="left"/>
      <w:pPr>
        <w:ind w:left="6221" w:hanging="360"/>
      </w:pPr>
    </w:lvl>
    <w:lvl w:ilvl="8" w:tplc="041A001B" w:tentative="1">
      <w:start w:val="1"/>
      <w:numFmt w:val="lowerRoman"/>
      <w:lvlText w:val="%9."/>
      <w:lvlJc w:val="right"/>
      <w:pPr>
        <w:ind w:left="6941" w:hanging="180"/>
      </w:pPr>
    </w:lvl>
  </w:abstractNum>
  <w:abstractNum w:abstractNumId="4" w15:restartNumberingAfterBreak="0">
    <w:nsid w:val="6E3543FE"/>
    <w:multiLevelType w:val="hybridMultilevel"/>
    <w:tmpl w:val="EBD4C340"/>
    <w:lvl w:ilvl="0" w:tplc="CF907CBE">
      <w:start w:val="1"/>
      <w:numFmt w:val="upperRoman"/>
      <w:lvlText w:val="%1."/>
      <w:lvlJc w:val="left"/>
      <w:pPr>
        <w:ind w:left="1541" w:hanging="720"/>
      </w:pPr>
      <w:rPr>
        <w:rFonts w:hint="default"/>
        <w:b/>
      </w:rPr>
    </w:lvl>
    <w:lvl w:ilvl="1" w:tplc="041A0019" w:tentative="1">
      <w:start w:val="1"/>
      <w:numFmt w:val="lowerLetter"/>
      <w:lvlText w:val="%2."/>
      <w:lvlJc w:val="left"/>
      <w:pPr>
        <w:ind w:left="1901" w:hanging="360"/>
      </w:pPr>
    </w:lvl>
    <w:lvl w:ilvl="2" w:tplc="041A001B" w:tentative="1">
      <w:start w:val="1"/>
      <w:numFmt w:val="lowerRoman"/>
      <w:lvlText w:val="%3."/>
      <w:lvlJc w:val="right"/>
      <w:pPr>
        <w:ind w:left="2621" w:hanging="180"/>
      </w:pPr>
    </w:lvl>
    <w:lvl w:ilvl="3" w:tplc="041A000F" w:tentative="1">
      <w:start w:val="1"/>
      <w:numFmt w:val="decimal"/>
      <w:lvlText w:val="%4."/>
      <w:lvlJc w:val="left"/>
      <w:pPr>
        <w:ind w:left="3341" w:hanging="360"/>
      </w:pPr>
    </w:lvl>
    <w:lvl w:ilvl="4" w:tplc="041A0019" w:tentative="1">
      <w:start w:val="1"/>
      <w:numFmt w:val="lowerLetter"/>
      <w:lvlText w:val="%5."/>
      <w:lvlJc w:val="left"/>
      <w:pPr>
        <w:ind w:left="4061" w:hanging="360"/>
      </w:pPr>
    </w:lvl>
    <w:lvl w:ilvl="5" w:tplc="041A001B" w:tentative="1">
      <w:start w:val="1"/>
      <w:numFmt w:val="lowerRoman"/>
      <w:lvlText w:val="%6."/>
      <w:lvlJc w:val="right"/>
      <w:pPr>
        <w:ind w:left="4781" w:hanging="180"/>
      </w:pPr>
    </w:lvl>
    <w:lvl w:ilvl="6" w:tplc="041A000F" w:tentative="1">
      <w:start w:val="1"/>
      <w:numFmt w:val="decimal"/>
      <w:lvlText w:val="%7."/>
      <w:lvlJc w:val="left"/>
      <w:pPr>
        <w:ind w:left="5501" w:hanging="360"/>
      </w:pPr>
    </w:lvl>
    <w:lvl w:ilvl="7" w:tplc="041A0019" w:tentative="1">
      <w:start w:val="1"/>
      <w:numFmt w:val="lowerLetter"/>
      <w:lvlText w:val="%8."/>
      <w:lvlJc w:val="left"/>
      <w:pPr>
        <w:ind w:left="6221" w:hanging="360"/>
      </w:pPr>
    </w:lvl>
    <w:lvl w:ilvl="8" w:tplc="041A001B" w:tentative="1">
      <w:start w:val="1"/>
      <w:numFmt w:val="lowerRoman"/>
      <w:lvlText w:val="%9."/>
      <w:lvlJc w:val="right"/>
      <w:pPr>
        <w:ind w:left="6941" w:hanging="180"/>
      </w:pPr>
    </w:lvl>
  </w:abstractNum>
  <w:abstractNum w:abstractNumId="5" w15:restartNumberingAfterBreak="0">
    <w:nsid w:val="749C681A"/>
    <w:multiLevelType w:val="hybridMultilevel"/>
    <w:tmpl w:val="F094F3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09"/>
    <w:rsid w:val="0000294F"/>
    <w:rsid w:val="00017180"/>
    <w:rsid w:val="000372AF"/>
    <w:rsid w:val="000605F3"/>
    <w:rsid w:val="0007389D"/>
    <w:rsid w:val="000773C4"/>
    <w:rsid w:val="00080231"/>
    <w:rsid w:val="0009003D"/>
    <w:rsid w:val="00091712"/>
    <w:rsid w:val="000C2A40"/>
    <w:rsid w:val="000C47C6"/>
    <w:rsid w:val="000C7584"/>
    <w:rsid w:val="000D2314"/>
    <w:rsid w:val="000D2938"/>
    <w:rsid w:val="000D3267"/>
    <w:rsid w:val="000E42B7"/>
    <w:rsid w:val="000F4C9D"/>
    <w:rsid w:val="000F4DF6"/>
    <w:rsid w:val="00116DFB"/>
    <w:rsid w:val="001311FB"/>
    <w:rsid w:val="0014632B"/>
    <w:rsid w:val="00156556"/>
    <w:rsid w:val="00163B69"/>
    <w:rsid w:val="00164CD2"/>
    <w:rsid w:val="00166F25"/>
    <w:rsid w:val="00172DC1"/>
    <w:rsid w:val="001F2A70"/>
    <w:rsid w:val="00200454"/>
    <w:rsid w:val="0020410C"/>
    <w:rsid w:val="00227B7E"/>
    <w:rsid w:val="00235710"/>
    <w:rsid w:val="002610D9"/>
    <w:rsid w:val="002652E4"/>
    <w:rsid w:val="002736D8"/>
    <w:rsid w:val="002816B8"/>
    <w:rsid w:val="00291DE1"/>
    <w:rsid w:val="002A0BAC"/>
    <w:rsid w:val="002C0498"/>
    <w:rsid w:val="002C296B"/>
    <w:rsid w:val="002E2305"/>
    <w:rsid w:val="002F591E"/>
    <w:rsid w:val="003137B1"/>
    <w:rsid w:val="00320253"/>
    <w:rsid w:val="003243ED"/>
    <w:rsid w:val="00350232"/>
    <w:rsid w:val="00362B85"/>
    <w:rsid w:val="0038665B"/>
    <w:rsid w:val="003C4324"/>
    <w:rsid w:val="003C4C81"/>
    <w:rsid w:val="004079CB"/>
    <w:rsid w:val="004143F6"/>
    <w:rsid w:val="004554E8"/>
    <w:rsid w:val="004A060F"/>
    <w:rsid w:val="004A23AE"/>
    <w:rsid w:val="004A4325"/>
    <w:rsid w:val="004B1165"/>
    <w:rsid w:val="004B53B5"/>
    <w:rsid w:val="004B6FEF"/>
    <w:rsid w:val="004C26CB"/>
    <w:rsid w:val="004D3F19"/>
    <w:rsid w:val="004E5C8F"/>
    <w:rsid w:val="004F7BDB"/>
    <w:rsid w:val="00500DD0"/>
    <w:rsid w:val="0050640F"/>
    <w:rsid w:val="005432F9"/>
    <w:rsid w:val="005501D1"/>
    <w:rsid w:val="0056307D"/>
    <w:rsid w:val="005906CD"/>
    <w:rsid w:val="00595B89"/>
    <w:rsid w:val="005A65FD"/>
    <w:rsid w:val="005B55A6"/>
    <w:rsid w:val="005D6120"/>
    <w:rsid w:val="005E2EB7"/>
    <w:rsid w:val="005F465E"/>
    <w:rsid w:val="00607B58"/>
    <w:rsid w:val="0062166F"/>
    <w:rsid w:val="0062705E"/>
    <w:rsid w:val="00654524"/>
    <w:rsid w:val="00675A2A"/>
    <w:rsid w:val="006815BB"/>
    <w:rsid w:val="006A7E01"/>
    <w:rsid w:val="006D4E02"/>
    <w:rsid w:val="006D662F"/>
    <w:rsid w:val="006E207E"/>
    <w:rsid w:val="006E6DB3"/>
    <w:rsid w:val="006E7F91"/>
    <w:rsid w:val="007146CB"/>
    <w:rsid w:val="00735FDA"/>
    <w:rsid w:val="007451B5"/>
    <w:rsid w:val="0075538F"/>
    <w:rsid w:val="007659AC"/>
    <w:rsid w:val="00786182"/>
    <w:rsid w:val="00792224"/>
    <w:rsid w:val="00792847"/>
    <w:rsid w:val="007C3EF5"/>
    <w:rsid w:val="007C4009"/>
    <w:rsid w:val="007D78B4"/>
    <w:rsid w:val="007F277F"/>
    <w:rsid w:val="007F7939"/>
    <w:rsid w:val="00804F0D"/>
    <w:rsid w:val="0081472B"/>
    <w:rsid w:val="00820442"/>
    <w:rsid w:val="00821681"/>
    <w:rsid w:val="0082558D"/>
    <w:rsid w:val="008274F2"/>
    <w:rsid w:val="0084401C"/>
    <w:rsid w:val="00854277"/>
    <w:rsid w:val="00854D84"/>
    <w:rsid w:val="00874E2C"/>
    <w:rsid w:val="008755DA"/>
    <w:rsid w:val="00877360"/>
    <w:rsid w:val="008941F1"/>
    <w:rsid w:val="008A41F0"/>
    <w:rsid w:val="008B614A"/>
    <w:rsid w:val="00927C30"/>
    <w:rsid w:val="009523D6"/>
    <w:rsid w:val="009575E3"/>
    <w:rsid w:val="009603D6"/>
    <w:rsid w:val="00962E2D"/>
    <w:rsid w:val="0096349D"/>
    <w:rsid w:val="00967093"/>
    <w:rsid w:val="0098295E"/>
    <w:rsid w:val="00985D36"/>
    <w:rsid w:val="009923A8"/>
    <w:rsid w:val="00995BED"/>
    <w:rsid w:val="009B59E8"/>
    <w:rsid w:val="009C2F61"/>
    <w:rsid w:val="009C6329"/>
    <w:rsid w:val="009D6AFE"/>
    <w:rsid w:val="009E08CF"/>
    <w:rsid w:val="009F76D3"/>
    <w:rsid w:val="00A35D95"/>
    <w:rsid w:val="00A70090"/>
    <w:rsid w:val="00A71562"/>
    <w:rsid w:val="00A71660"/>
    <w:rsid w:val="00A77A65"/>
    <w:rsid w:val="00A9254E"/>
    <w:rsid w:val="00A93509"/>
    <w:rsid w:val="00AC211D"/>
    <w:rsid w:val="00AC4B7D"/>
    <w:rsid w:val="00AC6F1F"/>
    <w:rsid w:val="00AE2DBB"/>
    <w:rsid w:val="00B02CCB"/>
    <w:rsid w:val="00B07847"/>
    <w:rsid w:val="00B34286"/>
    <w:rsid w:val="00B35C10"/>
    <w:rsid w:val="00B37E3A"/>
    <w:rsid w:val="00B4248A"/>
    <w:rsid w:val="00B514A3"/>
    <w:rsid w:val="00B55560"/>
    <w:rsid w:val="00B629F2"/>
    <w:rsid w:val="00B67E1B"/>
    <w:rsid w:val="00B7194B"/>
    <w:rsid w:val="00B726F0"/>
    <w:rsid w:val="00B77089"/>
    <w:rsid w:val="00B85308"/>
    <w:rsid w:val="00B93C5D"/>
    <w:rsid w:val="00BC4120"/>
    <w:rsid w:val="00BF3DBE"/>
    <w:rsid w:val="00C00E22"/>
    <w:rsid w:val="00C4321A"/>
    <w:rsid w:val="00C5141A"/>
    <w:rsid w:val="00C53E39"/>
    <w:rsid w:val="00C53F9E"/>
    <w:rsid w:val="00C5605E"/>
    <w:rsid w:val="00C83059"/>
    <w:rsid w:val="00CB55D8"/>
    <w:rsid w:val="00CC67F7"/>
    <w:rsid w:val="00CD579F"/>
    <w:rsid w:val="00CD6A57"/>
    <w:rsid w:val="00CE3C69"/>
    <w:rsid w:val="00D0691C"/>
    <w:rsid w:val="00D16CA6"/>
    <w:rsid w:val="00D32049"/>
    <w:rsid w:val="00D45150"/>
    <w:rsid w:val="00D56C63"/>
    <w:rsid w:val="00D657BA"/>
    <w:rsid w:val="00D658A0"/>
    <w:rsid w:val="00D67E70"/>
    <w:rsid w:val="00D83610"/>
    <w:rsid w:val="00D9778F"/>
    <w:rsid w:val="00DA2ECF"/>
    <w:rsid w:val="00DB2D68"/>
    <w:rsid w:val="00DB74E4"/>
    <w:rsid w:val="00DC17D8"/>
    <w:rsid w:val="00DC5ACD"/>
    <w:rsid w:val="00DD08C9"/>
    <w:rsid w:val="00E04277"/>
    <w:rsid w:val="00E800BA"/>
    <w:rsid w:val="00EC768F"/>
    <w:rsid w:val="00EC7EF8"/>
    <w:rsid w:val="00EF03C0"/>
    <w:rsid w:val="00EF4443"/>
    <w:rsid w:val="00F014C9"/>
    <w:rsid w:val="00F144F3"/>
    <w:rsid w:val="00F35632"/>
    <w:rsid w:val="00F41BCD"/>
    <w:rsid w:val="00F444FE"/>
    <w:rsid w:val="00F519F8"/>
    <w:rsid w:val="00F738E7"/>
    <w:rsid w:val="00F82E9E"/>
    <w:rsid w:val="00F83AF5"/>
    <w:rsid w:val="00F93CE7"/>
    <w:rsid w:val="00FA078E"/>
    <w:rsid w:val="00FC12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AE6A"/>
  <w15:docId w15:val="{D7B2D563-21D7-45E9-950C-4F47F17D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15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A9350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55560"/>
    <w:pPr>
      <w:ind w:left="720"/>
      <w:contextualSpacing/>
    </w:pPr>
  </w:style>
  <w:style w:type="paragraph" w:styleId="Tijeloteksta">
    <w:name w:val="Body Text"/>
    <w:basedOn w:val="Normal"/>
    <w:link w:val="TijelotekstaChar"/>
    <w:uiPriority w:val="99"/>
    <w:rsid w:val="009603D6"/>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99"/>
    <w:rsid w:val="009603D6"/>
    <w:rPr>
      <w:rFonts w:ascii="Times New Roman" w:eastAsia="Times New Roman" w:hAnsi="Times New Roman" w:cs="Times New Roman"/>
      <w:sz w:val="24"/>
      <w:szCs w:val="24"/>
    </w:rPr>
  </w:style>
  <w:style w:type="character" w:customStyle="1" w:styleId="zadanifontodlomka-000001">
    <w:name w:val="zadanifontodlomka-000001"/>
    <w:basedOn w:val="Zadanifontodlomka"/>
    <w:rsid w:val="004B1165"/>
    <w:rPr>
      <w:rFonts w:ascii="Times New Roman" w:hAnsi="Times New Roman" w:cs="Times New Roman" w:hint="default"/>
      <w:b w:val="0"/>
      <w:bCs w:val="0"/>
      <w:sz w:val="24"/>
      <w:szCs w:val="24"/>
    </w:rPr>
  </w:style>
  <w:style w:type="paragraph" w:styleId="Tekstbalonia">
    <w:name w:val="Balloon Text"/>
    <w:basedOn w:val="Normal"/>
    <w:link w:val="TekstbaloniaChar"/>
    <w:uiPriority w:val="99"/>
    <w:semiHidden/>
    <w:unhideWhenUsed/>
    <w:rsid w:val="004A06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060F"/>
    <w:rPr>
      <w:rFonts w:ascii="Segoe UI" w:hAnsi="Segoe UI" w:cs="Segoe UI"/>
      <w:sz w:val="18"/>
      <w:szCs w:val="18"/>
    </w:rPr>
  </w:style>
  <w:style w:type="paragraph" w:styleId="Zaglavlje">
    <w:name w:val="header"/>
    <w:basedOn w:val="Normal"/>
    <w:link w:val="ZaglavljeChar"/>
    <w:uiPriority w:val="99"/>
    <w:unhideWhenUsed/>
    <w:rsid w:val="00B93C5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3C5D"/>
  </w:style>
  <w:style w:type="paragraph" w:styleId="Podnoje">
    <w:name w:val="footer"/>
    <w:basedOn w:val="Normal"/>
    <w:link w:val="PodnojeChar"/>
    <w:uiPriority w:val="99"/>
    <w:unhideWhenUsed/>
    <w:rsid w:val="00B93C5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4055">
      <w:bodyDiv w:val="1"/>
      <w:marLeft w:val="0"/>
      <w:marRight w:val="0"/>
      <w:marTop w:val="0"/>
      <w:marBottom w:val="0"/>
      <w:divBdr>
        <w:top w:val="none" w:sz="0" w:space="0" w:color="auto"/>
        <w:left w:val="none" w:sz="0" w:space="0" w:color="auto"/>
        <w:bottom w:val="none" w:sz="0" w:space="0" w:color="auto"/>
        <w:right w:val="none" w:sz="0" w:space="0" w:color="auto"/>
      </w:divBdr>
    </w:div>
    <w:div w:id="824973673">
      <w:bodyDiv w:val="1"/>
      <w:marLeft w:val="0"/>
      <w:marRight w:val="0"/>
      <w:marTop w:val="0"/>
      <w:marBottom w:val="0"/>
      <w:divBdr>
        <w:top w:val="none" w:sz="0" w:space="0" w:color="auto"/>
        <w:left w:val="none" w:sz="0" w:space="0" w:color="auto"/>
        <w:bottom w:val="none" w:sz="0" w:space="0" w:color="auto"/>
        <w:right w:val="none" w:sz="0" w:space="0" w:color="auto"/>
      </w:divBdr>
      <w:divsChild>
        <w:div w:id="141848258">
          <w:marLeft w:val="0"/>
          <w:marRight w:val="0"/>
          <w:marTop w:val="0"/>
          <w:marBottom w:val="0"/>
          <w:divBdr>
            <w:top w:val="none" w:sz="0" w:space="0" w:color="auto"/>
            <w:left w:val="none" w:sz="0" w:space="0" w:color="auto"/>
            <w:bottom w:val="none" w:sz="0" w:space="0" w:color="auto"/>
            <w:right w:val="none" w:sz="0" w:space="0" w:color="auto"/>
          </w:divBdr>
          <w:divsChild>
            <w:div w:id="19271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8049-89E9-45B5-B003-4DA1B864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Pages>
  <Words>2812</Words>
  <Characters>16034</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JelenaDrakulic</cp:lastModifiedBy>
  <cp:revision>31</cp:revision>
  <cp:lastPrinted>2022-06-01T08:55:00Z</cp:lastPrinted>
  <dcterms:created xsi:type="dcterms:W3CDTF">2022-01-25T13:31:00Z</dcterms:created>
  <dcterms:modified xsi:type="dcterms:W3CDTF">2022-06-20T10:21:00Z</dcterms:modified>
</cp:coreProperties>
</file>