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E5CFA" w14:paraId="42D1A6FE" w14:textId="77777777" w:rsidTr="001C505E">
        <w:tc>
          <w:tcPr>
            <w:tcW w:w="2830" w:type="dxa"/>
          </w:tcPr>
          <w:p w14:paraId="1FCCBE58" w14:textId="77777777" w:rsidR="00CE5CFA" w:rsidRDefault="00CE5CFA" w:rsidP="001C50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AD1A65A" wp14:editId="57E7D05E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103505</wp:posOffset>
                  </wp:positionV>
                  <wp:extent cx="466725" cy="523875"/>
                  <wp:effectExtent l="0" t="0" r="9525" b="952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AEEDF2" w14:textId="77777777" w:rsidR="00CE5CFA" w:rsidRDefault="00CE5CFA" w:rsidP="001C50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KOPRIVNIČKO-KRIŽEVAČKA ŽUPANIJA</w:t>
            </w:r>
          </w:p>
        </w:tc>
        <w:tc>
          <w:tcPr>
            <w:tcW w:w="6232" w:type="dxa"/>
          </w:tcPr>
          <w:p w14:paraId="2DEB0454" w14:textId="77777777" w:rsidR="00CE5CFA" w:rsidRDefault="00CE5CFA" w:rsidP="001C50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JAVNA RASPRAVA</w:t>
            </w:r>
          </w:p>
          <w:p w14:paraId="2C11D2D3" w14:textId="77777777" w:rsidR="00CE5CFA" w:rsidRDefault="00CE5CFA" w:rsidP="001C50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STRATEŠKOJ STUDIJI UTJECAJA NA OKOLIŠ NACRTA PLANA RAZVOJA KOPRIVNIČKO-KRIŽEVAČKE ŽUPANIJE ZA RAZDOBLJE 2021. DO 2027.</w:t>
            </w:r>
          </w:p>
        </w:tc>
      </w:tr>
      <w:tr w:rsidR="00CE5CFA" w14:paraId="63A809D2" w14:textId="77777777" w:rsidTr="001C505E">
        <w:tc>
          <w:tcPr>
            <w:tcW w:w="2830" w:type="dxa"/>
          </w:tcPr>
          <w:p w14:paraId="00003CE9" w14:textId="77777777" w:rsidR="00CE5CFA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D79EF" w14:textId="77777777" w:rsidR="00CE5CFA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AC">
              <w:rPr>
                <w:rFonts w:ascii="Times New Roman" w:hAnsi="Times New Roman"/>
                <w:sz w:val="24"/>
                <w:szCs w:val="24"/>
              </w:rPr>
              <w:t>Razdoblje javne rasprave</w:t>
            </w:r>
          </w:p>
          <w:p w14:paraId="7FAB7DA5" w14:textId="77777777" w:rsidR="00CE5CFA" w:rsidRPr="00A113AC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10016ED" w14:textId="77777777" w:rsidR="00CE5CFA" w:rsidRDefault="00CE5CFA" w:rsidP="001C50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7C8932" w14:textId="77777777" w:rsidR="00CE5CFA" w:rsidRDefault="00CE5CFA" w:rsidP="001C50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 veljače do 28. ožujka 2022. (30 dana)</w:t>
            </w:r>
          </w:p>
        </w:tc>
      </w:tr>
      <w:tr w:rsidR="00CE5CFA" w:rsidRPr="00A113AC" w14:paraId="26B6A2E2" w14:textId="77777777" w:rsidTr="001C505E">
        <w:tc>
          <w:tcPr>
            <w:tcW w:w="2830" w:type="dxa"/>
          </w:tcPr>
          <w:p w14:paraId="408DA225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22BA7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  <w:r w:rsidRPr="00A113AC">
              <w:rPr>
                <w:rFonts w:ascii="Times New Roman" w:hAnsi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/>
                <w:sz w:val="24"/>
                <w:szCs w:val="24"/>
              </w:rPr>
              <w:t>/naziv sudionika javne rasprave (pojedinac, pravna osoba) koji daje svoje mišljenje i primjedbe</w:t>
            </w:r>
          </w:p>
          <w:p w14:paraId="46A160B6" w14:textId="77777777" w:rsidR="00CE5CFA" w:rsidRPr="00A113AC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808050D" w14:textId="77777777" w:rsidR="00CE5CFA" w:rsidRPr="00A113AC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A" w:rsidRPr="00A113AC" w14:paraId="0C5E2D24" w14:textId="77777777" w:rsidTr="001C505E">
        <w:tc>
          <w:tcPr>
            <w:tcW w:w="2830" w:type="dxa"/>
          </w:tcPr>
          <w:p w14:paraId="479385CD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80F12D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Načelni komentari u odnosu na predložene dokumente</w:t>
            </w:r>
          </w:p>
          <w:p w14:paraId="4AB10DCF" w14:textId="77777777" w:rsidR="00CE5CFA" w:rsidRPr="00A113AC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56B9C77" w14:textId="77777777" w:rsidR="00CE5CFA" w:rsidRPr="00A113AC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A" w:rsidRPr="00A113AC" w14:paraId="36F826E4" w14:textId="77777777" w:rsidTr="001C505E">
        <w:tc>
          <w:tcPr>
            <w:tcW w:w="2830" w:type="dxa"/>
          </w:tcPr>
          <w:p w14:paraId="13F6827E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8C907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Primjedbe, komentari i prijedlozi u odnosu na pojedine članke predloženih dokumenata</w:t>
            </w:r>
          </w:p>
          <w:p w14:paraId="4D4506A8" w14:textId="77777777" w:rsidR="00CE5CFA" w:rsidRPr="00A113AC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C1D3145" w14:textId="77777777" w:rsidR="00CE5CFA" w:rsidRPr="00A113AC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A" w:rsidRPr="00A113AC" w14:paraId="1ADB0959" w14:textId="77777777" w:rsidTr="001C505E">
        <w:tc>
          <w:tcPr>
            <w:tcW w:w="2830" w:type="dxa"/>
          </w:tcPr>
          <w:p w14:paraId="68F8D85C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9131F7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osobe/a koja je sastavljala primjedbe i komentare ili osobe ovlaštene za zastupanje</w:t>
            </w:r>
          </w:p>
          <w:p w14:paraId="3636A3D4" w14:textId="77777777" w:rsidR="00CE5CFA" w:rsidRPr="00A113AC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937C059" w14:textId="77777777" w:rsidR="00CE5CFA" w:rsidRPr="00A113AC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A" w:rsidRPr="00A113AC" w14:paraId="728C6E4D" w14:textId="77777777" w:rsidTr="001C505E">
        <w:tc>
          <w:tcPr>
            <w:tcW w:w="2830" w:type="dxa"/>
          </w:tcPr>
          <w:p w14:paraId="60026E33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4A96AF" w14:textId="77777777" w:rsidR="00CE5CFA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(adresa, e-mail,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ili dr.)</w:t>
            </w:r>
          </w:p>
          <w:p w14:paraId="40839097" w14:textId="77777777" w:rsidR="00CE5CFA" w:rsidRPr="00A113AC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24EC29B" w14:textId="77777777" w:rsidR="00CE5CFA" w:rsidRPr="00A113AC" w:rsidRDefault="00CE5CFA" w:rsidP="001C5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A" w14:paraId="373AB327" w14:textId="77777777" w:rsidTr="001C505E">
        <w:tc>
          <w:tcPr>
            <w:tcW w:w="2830" w:type="dxa"/>
          </w:tcPr>
          <w:p w14:paraId="10707071" w14:textId="77777777" w:rsidR="00CE5CFA" w:rsidRDefault="00CE5CFA" w:rsidP="001C50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966B41" w14:textId="77777777" w:rsidR="00CE5CFA" w:rsidRPr="00BB05F3" w:rsidRDefault="00CE5CFA" w:rsidP="001C505E">
            <w:pPr>
              <w:rPr>
                <w:rFonts w:ascii="Times New Roman" w:hAnsi="Times New Roman"/>
                <w:sz w:val="24"/>
                <w:szCs w:val="24"/>
              </w:rPr>
            </w:pPr>
            <w:r w:rsidRPr="00BB05F3">
              <w:rPr>
                <w:rFonts w:ascii="Times New Roman" w:hAnsi="Times New Roman"/>
                <w:sz w:val="24"/>
                <w:szCs w:val="24"/>
              </w:rPr>
              <w:t>Datum dostavljanja obrasca</w:t>
            </w:r>
          </w:p>
          <w:p w14:paraId="599D6C09" w14:textId="77777777" w:rsidR="00CE5CFA" w:rsidRDefault="00CE5CFA" w:rsidP="001C50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074683CB" w14:textId="77777777" w:rsidR="00CE5CFA" w:rsidRDefault="00CE5CFA" w:rsidP="001C50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1F79FAE" w14:textId="77777777" w:rsidR="00CE5CFA" w:rsidRDefault="00CE5CFA" w:rsidP="00CE5C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B5BF1C" w14:textId="77777777" w:rsidR="00CE5CFA" w:rsidRDefault="00CE5CFA" w:rsidP="00CE5C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Popunjeni obrazac</w:t>
      </w:r>
    </w:p>
    <w:p w14:paraId="1E717A67" w14:textId="77777777" w:rsidR="00CE5CFA" w:rsidRDefault="00CE5CFA" w:rsidP="00CE5C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71842F" w14:textId="77777777" w:rsidR="00CE5CFA" w:rsidRDefault="00CE5CFA" w:rsidP="00CE5CF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dostaviti na adresu elektroničke pošte: </w:t>
      </w:r>
      <w:hyperlink r:id="rId6" w:history="1">
        <w:r w:rsidRPr="00CD195C">
          <w:rPr>
            <w:rStyle w:val="Hiperveza"/>
            <w:rFonts w:ascii="Times New Roman" w:hAnsi="Times New Roman"/>
            <w:b/>
            <w:bCs/>
            <w:sz w:val="24"/>
            <w:szCs w:val="24"/>
          </w:rPr>
          <w:t>renata.krolo@kckzz.hr</w:t>
        </w:r>
      </w:hyperlink>
    </w:p>
    <w:p w14:paraId="57E8AC7B" w14:textId="77777777" w:rsidR="00CE5CFA" w:rsidRDefault="00CE5CFA" w:rsidP="00CE5CF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ili u pisanom obliku na adresu: Koprivničko-križevačka županija, Upravni odjel za gospodarstvo, komunalne djelatnosti i poljoprivredu, A.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Nemčića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5, 48000 Koprivnica s naznakom „Za SPUO Plan razvoja - Javna rasprava“</w:t>
      </w:r>
    </w:p>
    <w:p w14:paraId="142DC760" w14:textId="77777777" w:rsidR="00CE5CFA" w:rsidRDefault="00CE5CFA" w:rsidP="00CE5CFA">
      <w:pPr>
        <w:pStyle w:val="Odlomakpopis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FDED29" w14:textId="1FE1B7DB" w:rsidR="001C2812" w:rsidRPr="00CE5CFA" w:rsidRDefault="00CE5CFA" w:rsidP="00CE5C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zaključno </w:t>
      </w:r>
      <w:r w:rsidRPr="006752E8">
        <w:rPr>
          <w:rFonts w:ascii="Times New Roman" w:hAnsi="Times New Roman"/>
          <w:b/>
          <w:bCs/>
          <w:sz w:val="24"/>
          <w:szCs w:val="24"/>
        </w:rPr>
        <w:t>do 28.</w:t>
      </w:r>
      <w:r w:rsidRPr="000D385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ožujka 2022. godine</w:t>
      </w:r>
    </w:p>
    <w:sectPr w:rsidR="001C2812" w:rsidRPr="00CE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89E"/>
    <w:multiLevelType w:val="hybridMultilevel"/>
    <w:tmpl w:val="4DF08442"/>
    <w:lvl w:ilvl="0" w:tplc="F1B2BDB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FA"/>
    <w:rsid w:val="001C2812"/>
    <w:rsid w:val="00C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1D09"/>
  <w15:chartTrackingRefBased/>
  <w15:docId w15:val="{FEABC3A6-73B1-4156-82AA-B33CACE9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FA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5C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5CFA"/>
    <w:pPr>
      <w:ind w:left="720"/>
      <w:contextualSpacing/>
    </w:pPr>
  </w:style>
  <w:style w:type="table" w:styleId="Reetkatablice">
    <w:name w:val="Table Grid"/>
    <w:basedOn w:val="Obinatablica"/>
    <w:uiPriority w:val="39"/>
    <w:rsid w:val="00CE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krolo@kc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</dc:creator>
  <cp:keywords/>
  <dc:description/>
  <cp:lastModifiedBy>Renata Krolo</cp:lastModifiedBy>
  <cp:revision>1</cp:revision>
  <dcterms:created xsi:type="dcterms:W3CDTF">2022-02-11T07:45:00Z</dcterms:created>
  <dcterms:modified xsi:type="dcterms:W3CDTF">2022-02-11T07:45:00Z</dcterms:modified>
</cp:coreProperties>
</file>