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4B432" w14:textId="1F7C5F88" w:rsidR="007732C3" w:rsidRDefault="007732C3" w:rsidP="007732C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2/18. i 3/18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>
        <w:rPr>
          <w:rFonts w:ascii="Times New Roman" w:hAnsi="Times New Roman" w:cs="Times New Roman"/>
          <w:sz w:val="24"/>
          <w:szCs w:val="24"/>
        </w:rPr>
        <w:t>, 4/20., 25/20.,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), članka 3. Proračuna Koprivničko-križevačke županije za 202</w:t>
      </w:r>
      <w:r w:rsidR="003547B3"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 w:rsidR="003547B3">
        <w:rPr>
          <w:rFonts w:ascii="Times New Roman" w:hAnsi="Times New Roman" w:cs="Times New Roman"/>
          <w:sz w:val="24"/>
          <w:szCs w:val="24"/>
        </w:rPr>
        <w:t>5</w:t>
      </w:r>
      <w:r w:rsidRPr="00080DB1">
        <w:rPr>
          <w:rFonts w:ascii="Times New Roman" w:hAnsi="Times New Roman" w:cs="Times New Roman"/>
          <w:sz w:val="24"/>
          <w:szCs w:val="24"/>
        </w:rPr>
        <w:t>. i 202</w:t>
      </w:r>
      <w:r w:rsidR="003547B3">
        <w:rPr>
          <w:rFonts w:ascii="Times New Roman" w:hAnsi="Times New Roman" w:cs="Times New Roman"/>
          <w:sz w:val="24"/>
          <w:szCs w:val="24"/>
        </w:rPr>
        <w:t>6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3547B3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>/2</w:t>
      </w:r>
      <w:r w:rsidR="003547B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), članka </w:t>
      </w:r>
      <w:r w:rsidR="005C7BF0">
        <w:rPr>
          <w:rFonts w:ascii="Times New Roman" w:hAnsi="Times New Roman" w:cs="Times New Roman"/>
          <w:sz w:val="24"/>
          <w:szCs w:val="24"/>
        </w:rPr>
        <w:t>1</w:t>
      </w:r>
      <w:r w:rsidR="003547B3">
        <w:rPr>
          <w:rFonts w:ascii="Times New Roman" w:hAnsi="Times New Roman" w:cs="Times New Roman"/>
          <w:sz w:val="24"/>
          <w:szCs w:val="24"/>
        </w:rPr>
        <w:t>6</w:t>
      </w:r>
      <w:r w:rsidRPr="00080DB1">
        <w:rPr>
          <w:rFonts w:ascii="Times New Roman" w:hAnsi="Times New Roman" w:cs="Times New Roman"/>
          <w:sz w:val="24"/>
          <w:szCs w:val="24"/>
        </w:rPr>
        <w:t>. Odluke o izvršavanju Proračuna Koprivničko-križevačke županije za 202</w:t>
      </w:r>
      <w:r w:rsidR="003547B3"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 w:rsidR="005C7BF0">
        <w:rPr>
          <w:rFonts w:ascii="Times New Roman" w:hAnsi="Times New Roman" w:cs="Times New Roman"/>
          <w:sz w:val="24"/>
          <w:szCs w:val="24"/>
        </w:rPr>
        <w:t>36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 w:rsidR="005C7BF0"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>.)</w:t>
      </w:r>
      <w:r w:rsidR="00147472">
        <w:rPr>
          <w:rFonts w:ascii="Times New Roman" w:hAnsi="Times New Roman" w:cs="Times New Roman"/>
          <w:sz w:val="24"/>
          <w:szCs w:val="24"/>
        </w:rPr>
        <w:t xml:space="preserve">, </w:t>
      </w:r>
      <w:r w:rsidRPr="00080DB1">
        <w:rPr>
          <w:rFonts w:ascii="Times New Roman" w:hAnsi="Times New Roman" w:cs="Times New Roman"/>
          <w:sz w:val="24"/>
          <w:szCs w:val="24"/>
        </w:rPr>
        <w:t>točke IV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Programa 1006 Konkurentno gospodarstvo, </w:t>
      </w:r>
      <w:r w:rsidR="005C7BF0">
        <w:rPr>
          <w:rFonts w:ascii="Times New Roman" w:hAnsi="Times New Roman" w:cs="Times New Roman"/>
          <w:sz w:val="24"/>
          <w:szCs w:val="24"/>
        </w:rPr>
        <w:t>aktivnost</w:t>
      </w:r>
      <w:r w:rsidRPr="00080DB1">
        <w:rPr>
          <w:rFonts w:ascii="Times New Roman" w:hAnsi="Times New Roman" w:cs="Times New Roman"/>
          <w:sz w:val="24"/>
          <w:szCs w:val="24"/>
        </w:rPr>
        <w:t xml:space="preserve"> </w:t>
      </w:r>
      <w:r w:rsidR="005C7BF0">
        <w:rPr>
          <w:rFonts w:ascii="Times New Roman" w:hAnsi="Times New Roman" w:cs="Times New Roman"/>
          <w:sz w:val="24"/>
          <w:szCs w:val="24"/>
        </w:rPr>
        <w:t>A</w:t>
      </w:r>
      <w:r w:rsidRPr="00080DB1">
        <w:rPr>
          <w:rFonts w:ascii="Times New Roman" w:hAnsi="Times New Roman" w:cs="Times New Roman"/>
          <w:sz w:val="24"/>
          <w:szCs w:val="24"/>
        </w:rPr>
        <w:t xml:space="preserve"> 1000</w:t>
      </w:r>
      <w:r w:rsidR="005C7BF0">
        <w:rPr>
          <w:rFonts w:ascii="Times New Roman" w:hAnsi="Times New Roman" w:cs="Times New Roman"/>
          <w:sz w:val="24"/>
          <w:szCs w:val="24"/>
        </w:rPr>
        <w:t>21</w:t>
      </w:r>
      <w:r w:rsidRPr="00080DB1">
        <w:rPr>
          <w:rFonts w:ascii="Times New Roman" w:hAnsi="Times New Roman" w:cs="Times New Roman"/>
          <w:sz w:val="24"/>
          <w:szCs w:val="24"/>
        </w:rPr>
        <w:t xml:space="preserve"> </w:t>
      </w:r>
      <w:r w:rsidR="005C7BF0">
        <w:rPr>
          <w:rFonts w:ascii="Times New Roman" w:hAnsi="Times New Roman" w:cs="Times New Roman"/>
          <w:sz w:val="24"/>
          <w:szCs w:val="24"/>
        </w:rPr>
        <w:t xml:space="preserve">Županijski obrtnički i gospodarski sajmovi, </w:t>
      </w:r>
      <w:r w:rsidRPr="00080DB1">
        <w:rPr>
          <w:rFonts w:ascii="Times New Roman" w:hAnsi="Times New Roman" w:cs="Times New Roman"/>
          <w:sz w:val="24"/>
          <w:szCs w:val="24"/>
        </w:rPr>
        <w:t>KLASA:400-0</w:t>
      </w:r>
      <w:r w:rsidR="005C7BF0"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 w:rsidR="003547B3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>-01/</w:t>
      </w:r>
      <w:r w:rsidR="003547B3">
        <w:rPr>
          <w:rFonts w:ascii="Times New Roman" w:hAnsi="Times New Roman" w:cs="Times New Roman"/>
          <w:sz w:val="24"/>
          <w:szCs w:val="24"/>
        </w:rPr>
        <w:t>12</w:t>
      </w:r>
      <w:r w:rsidRPr="00080DB1">
        <w:rPr>
          <w:rFonts w:ascii="Times New Roman" w:hAnsi="Times New Roman" w:cs="Times New Roman"/>
          <w:sz w:val="24"/>
          <w:szCs w:val="24"/>
        </w:rPr>
        <w:t>, URBROJ:2137-04/08-2</w:t>
      </w:r>
      <w:r w:rsidR="003547B3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>-</w:t>
      </w:r>
      <w:r w:rsidR="005C7BF0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2</w:t>
      </w:r>
      <w:r w:rsidR="003547B3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 studenoga</w:t>
      </w:r>
      <w:r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 w:rsidR="003547B3"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godine, </w:t>
      </w:r>
      <w:r w:rsidRPr="00147472">
        <w:rPr>
          <w:rFonts w:ascii="Times New Roman" w:hAnsi="Times New Roman" w:cs="Times New Roman"/>
          <w:sz w:val="24"/>
          <w:szCs w:val="24"/>
        </w:rPr>
        <w:t>Župan</w:t>
      </w:r>
      <w:r w:rsidRPr="00080DB1">
        <w:rPr>
          <w:rFonts w:ascii="Times New Roman" w:hAnsi="Times New Roman" w:cs="Times New Roman"/>
          <w:sz w:val="24"/>
          <w:szCs w:val="24"/>
        </w:rPr>
        <w:t xml:space="preserve"> Koprivničko-križevačke županije raspisuje </w:t>
      </w:r>
    </w:p>
    <w:p w14:paraId="07A6EE03" w14:textId="633565F1" w:rsidR="00744C2D" w:rsidRDefault="00744C2D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14:paraId="5659FD18" w14:textId="77777777" w:rsidR="00D7214C" w:rsidRDefault="00D7214C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AD5E4" w14:textId="648CEF8B" w:rsidR="00744C2D" w:rsidRPr="00A616D7" w:rsidRDefault="003579F3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ZA AKTIVNOST A</w:t>
      </w:r>
      <w:r w:rsidR="00744C2D" w:rsidRPr="00A616D7">
        <w:rPr>
          <w:rFonts w:ascii="Times New Roman" w:hAnsi="Times New Roman" w:cs="Times New Roman"/>
          <w:b/>
          <w:sz w:val="24"/>
          <w:szCs w:val="24"/>
        </w:rPr>
        <w:t xml:space="preserve"> 1000</w:t>
      </w:r>
      <w:r w:rsidRPr="00A616D7">
        <w:rPr>
          <w:rFonts w:ascii="Times New Roman" w:hAnsi="Times New Roman" w:cs="Times New Roman"/>
          <w:b/>
          <w:sz w:val="24"/>
          <w:szCs w:val="24"/>
        </w:rPr>
        <w:t>21</w:t>
      </w:r>
      <w:r w:rsidR="00A46C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616D7">
        <w:rPr>
          <w:rFonts w:ascii="Times New Roman" w:hAnsi="Times New Roman" w:cs="Times New Roman"/>
          <w:b/>
          <w:sz w:val="24"/>
          <w:szCs w:val="24"/>
        </w:rPr>
        <w:t>ŽUPANIJ</w:t>
      </w:r>
      <w:r w:rsidR="00E27A54" w:rsidRPr="00A616D7">
        <w:rPr>
          <w:rFonts w:ascii="Times New Roman" w:hAnsi="Times New Roman" w:cs="Times New Roman"/>
          <w:b/>
          <w:sz w:val="24"/>
          <w:szCs w:val="24"/>
        </w:rPr>
        <w:t>SKI OBRTNIČKI I GOSPODARSKI SAJ</w:t>
      </w:r>
      <w:r w:rsidRPr="00A616D7">
        <w:rPr>
          <w:rFonts w:ascii="Times New Roman" w:hAnsi="Times New Roman" w:cs="Times New Roman"/>
          <w:b/>
          <w:sz w:val="24"/>
          <w:szCs w:val="24"/>
        </w:rPr>
        <w:t>MOVI</w:t>
      </w:r>
    </w:p>
    <w:p w14:paraId="31157501" w14:textId="77777777" w:rsidR="004C1FA9" w:rsidRPr="00A616D7" w:rsidRDefault="004C1FA9" w:rsidP="00CD49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C78649" w14:textId="77777777" w:rsidR="00744C2D" w:rsidRPr="00A616D7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I.</w:t>
      </w:r>
    </w:p>
    <w:p w14:paraId="7EAD5A76" w14:textId="2296EA3B" w:rsidR="00B827A8" w:rsidRPr="00DB2731" w:rsidRDefault="00F913EC" w:rsidP="00B82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2731">
        <w:rPr>
          <w:rFonts w:ascii="Times New Roman" w:hAnsi="Times New Roman" w:cs="Times New Roman"/>
          <w:sz w:val="24"/>
          <w:szCs w:val="24"/>
        </w:rPr>
        <w:t xml:space="preserve">Pozivaju se </w:t>
      </w:r>
      <w:r w:rsidR="00147472" w:rsidRPr="00DB2731">
        <w:rPr>
          <w:rFonts w:ascii="Times New Roman" w:hAnsi="Times New Roman" w:cs="Times New Roman"/>
          <w:sz w:val="24"/>
          <w:szCs w:val="24"/>
        </w:rPr>
        <w:t>gospodarski subjekti</w:t>
      </w:r>
      <w:r w:rsidRPr="00DB2731">
        <w:rPr>
          <w:rFonts w:ascii="Times New Roman" w:hAnsi="Times New Roman" w:cs="Times New Roman"/>
          <w:sz w:val="24"/>
          <w:szCs w:val="24"/>
        </w:rPr>
        <w:t xml:space="preserve"> (tvrtke, obrti</w:t>
      </w:r>
      <w:r w:rsidR="00FE0A38" w:rsidRPr="00DB2731">
        <w:rPr>
          <w:rFonts w:ascii="Times New Roman" w:hAnsi="Times New Roman" w:cs="Times New Roman"/>
          <w:sz w:val="24"/>
          <w:szCs w:val="24"/>
        </w:rPr>
        <w:t>,</w:t>
      </w:r>
      <w:r w:rsidRPr="00DB2731">
        <w:rPr>
          <w:rFonts w:ascii="Times New Roman" w:hAnsi="Times New Roman" w:cs="Times New Roman"/>
          <w:sz w:val="24"/>
          <w:szCs w:val="24"/>
        </w:rPr>
        <w:t xml:space="preserve"> zadruge i OPG</w:t>
      </w:r>
      <w:r w:rsidR="00247918" w:rsidRPr="00DB2731">
        <w:rPr>
          <w:rFonts w:ascii="Times New Roman" w:hAnsi="Times New Roman" w:cs="Times New Roman"/>
          <w:sz w:val="24"/>
          <w:szCs w:val="24"/>
        </w:rPr>
        <w:t>-i registrirani sukladno članku 15. Z</w:t>
      </w:r>
      <w:r w:rsidR="00596B91" w:rsidRPr="00DB2731">
        <w:rPr>
          <w:rFonts w:ascii="Times New Roman" w:hAnsi="Times New Roman" w:cs="Times New Roman"/>
          <w:sz w:val="24"/>
          <w:szCs w:val="24"/>
        </w:rPr>
        <w:t>a</w:t>
      </w:r>
      <w:r w:rsidR="00247918" w:rsidRPr="00DB2731">
        <w:rPr>
          <w:rFonts w:ascii="Times New Roman" w:hAnsi="Times New Roman" w:cs="Times New Roman"/>
          <w:sz w:val="24"/>
          <w:szCs w:val="24"/>
        </w:rPr>
        <w:t>kona o OPG-u</w:t>
      </w:r>
      <w:r w:rsidRPr="00DB2731">
        <w:rPr>
          <w:rFonts w:ascii="Times New Roman" w:hAnsi="Times New Roman" w:cs="Times New Roman"/>
          <w:sz w:val="24"/>
          <w:szCs w:val="24"/>
        </w:rPr>
        <w:t>)</w:t>
      </w:r>
      <w:r w:rsidR="00257BA8" w:rsidRPr="00DB2731">
        <w:rPr>
          <w:rFonts w:ascii="Times New Roman" w:hAnsi="Times New Roman" w:cs="Times New Roman"/>
          <w:sz w:val="24"/>
          <w:szCs w:val="24"/>
        </w:rPr>
        <w:t>,</w:t>
      </w:r>
      <w:r w:rsidRPr="00DB2731">
        <w:rPr>
          <w:rFonts w:ascii="Times New Roman" w:hAnsi="Times New Roman" w:cs="Times New Roman"/>
          <w:sz w:val="24"/>
          <w:szCs w:val="24"/>
        </w:rPr>
        <w:t xml:space="preserve"> </w:t>
      </w:r>
      <w:r w:rsidR="001360FC" w:rsidRPr="00DB2731">
        <w:rPr>
          <w:rFonts w:ascii="Times New Roman" w:hAnsi="Times New Roman" w:cs="Times New Roman"/>
          <w:sz w:val="24"/>
          <w:szCs w:val="24"/>
        </w:rPr>
        <w:t xml:space="preserve">koji </w:t>
      </w:r>
      <w:r w:rsidR="00257BA8" w:rsidRPr="00DB2731">
        <w:rPr>
          <w:rFonts w:ascii="Times New Roman" w:hAnsi="Times New Roman" w:cs="Times New Roman"/>
          <w:sz w:val="24"/>
          <w:szCs w:val="24"/>
        </w:rPr>
        <w:t>tijekom 202</w:t>
      </w:r>
      <w:r w:rsidR="003547B3">
        <w:rPr>
          <w:rFonts w:ascii="Times New Roman" w:hAnsi="Times New Roman" w:cs="Times New Roman"/>
          <w:sz w:val="24"/>
          <w:szCs w:val="24"/>
        </w:rPr>
        <w:t>4</w:t>
      </w:r>
      <w:r w:rsidR="00257BA8" w:rsidRPr="00DB2731">
        <w:rPr>
          <w:rFonts w:ascii="Times New Roman" w:hAnsi="Times New Roman" w:cs="Times New Roman"/>
          <w:sz w:val="24"/>
          <w:szCs w:val="24"/>
        </w:rPr>
        <w:t>. godine sudjelujući na tuzemnim i međunarodnim sajmovima</w:t>
      </w:r>
      <w:r w:rsidR="00147472" w:rsidRPr="00DB2731">
        <w:rPr>
          <w:rFonts w:ascii="Times New Roman" w:hAnsi="Times New Roman" w:cs="Times New Roman"/>
          <w:sz w:val="24"/>
          <w:szCs w:val="24"/>
        </w:rPr>
        <w:t xml:space="preserve"> /</w:t>
      </w:r>
      <w:r w:rsidR="00257BA8" w:rsidRPr="00DB2731">
        <w:rPr>
          <w:rFonts w:ascii="Times New Roman" w:hAnsi="Times New Roman" w:cs="Times New Roman"/>
          <w:sz w:val="24"/>
          <w:szCs w:val="24"/>
        </w:rPr>
        <w:t xml:space="preserve"> manifestacijama</w:t>
      </w:r>
      <w:r w:rsidR="00147472" w:rsidRPr="00DB2731">
        <w:rPr>
          <w:rFonts w:ascii="Times New Roman" w:hAnsi="Times New Roman" w:cs="Times New Roman"/>
          <w:sz w:val="24"/>
          <w:szCs w:val="24"/>
        </w:rPr>
        <w:t xml:space="preserve"> / izložbama</w:t>
      </w:r>
      <w:r w:rsidR="00257BA8" w:rsidRPr="00DB2731">
        <w:rPr>
          <w:rFonts w:ascii="Times New Roman" w:hAnsi="Times New Roman" w:cs="Times New Roman"/>
          <w:sz w:val="24"/>
          <w:szCs w:val="24"/>
        </w:rPr>
        <w:t xml:space="preserve"> promovira</w:t>
      </w:r>
      <w:r w:rsidR="007732C3" w:rsidRPr="00DB2731">
        <w:rPr>
          <w:rFonts w:ascii="Times New Roman" w:hAnsi="Times New Roman" w:cs="Times New Roman"/>
          <w:sz w:val="24"/>
          <w:szCs w:val="24"/>
        </w:rPr>
        <w:t>ju</w:t>
      </w:r>
      <w:r w:rsidR="00257BA8" w:rsidRPr="00DB2731">
        <w:rPr>
          <w:rFonts w:ascii="Times New Roman" w:hAnsi="Times New Roman" w:cs="Times New Roman"/>
          <w:sz w:val="24"/>
          <w:szCs w:val="24"/>
        </w:rPr>
        <w:t xml:space="preserve"> vlastite proizvode, </w:t>
      </w:r>
      <w:r w:rsidR="00B827A8" w:rsidRPr="00DB2731">
        <w:rPr>
          <w:rFonts w:ascii="Times New Roman" w:hAnsi="Times New Roman" w:cs="Times New Roman"/>
          <w:sz w:val="24"/>
          <w:szCs w:val="24"/>
        </w:rPr>
        <w:t>da dostave svoje zahtjeve sklad</w:t>
      </w:r>
      <w:r w:rsidR="00257BA8" w:rsidRPr="00DB2731">
        <w:rPr>
          <w:rFonts w:ascii="Times New Roman" w:hAnsi="Times New Roman" w:cs="Times New Roman"/>
          <w:sz w:val="24"/>
          <w:szCs w:val="24"/>
        </w:rPr>
        <w:t>no</w:t>
      </w:r>
      <w:r w:rsidR="00B827A8" w:rsidRPr="00DB2731">
        <w:rPr>
          <w:rFonts w:ascii="Times New Roman" w:hAnsi="Times New Roman" w:cs="Times New Roman"/>
          <w:sz w:val="24"/>
          <w:szCs w:val="24"/>
        </w:rPr>
        <w:t xml:space="preserve"> s Aktivnošću A 100021 za koju je rezervirano</w:t>
      </w:r>
      <w:r w:rsidR="00DB2731" w:rsidRPr="00DB2731">
        <w:rPr>
          <w:rFonts w:ascii="Times New Roman" w:hAnsi="Times New Roman" w:cs="Times New Roman"/>
          <w:sz w:val="24"/>
          <w:szCs w:val="24"/>
        </w:rPr>
        <w:t xml:space="preserve"> </w:t>
      </w:r>
      <w:r w:rsidR="003547B3">
        <w:rPr>
          <w:rFonts w:ascii="Times New Roman" w:hAnsi="Times New Roman" w:cs="Times New Roman"/>
          <w:sz w:val="24"/>
          <w:szCs w:val="24"/>
        </w:rPr>
        <w:t>2</w:t>
      </w:r>
      <w:r w:rsidR="00DB2731" w:rsidRPr="00DB2731">
        <w:rPr>
          <w:rFonts w:ascii="Times New Roman" w:hAnsi="Times New Roman" w:cs="Times New Roman"/>
          <w:sz w:val="24"/>
          <w:szCs w:val="24"/>
        </w:rPr>
        <w:t xml:space="preserve">0.000,00 </w:t>
      </w:r>
      <w:r w:rsidR="003547B3">
        <w:rPr>
          <w:rFonts w:ascii="Times New Roman" w:hAnsi="Times New Roman" w:cs="Times New Roman"/>
          <w:sz w:val="24"/>
          <w:szCs w:val="24"/>
        </w:rPr>
        <w:t>EUR</w:t>
      </w:r>
      <w:r w:rsidR="00B827A8" w:rsidRPr="00DB2731">
        <w:rPr>
          <w:rFonts w:ascii="Times New Roman" w:hAnsi="Times New Roman" w:cs="Times New Roman"/>
          <w:sz w:val="24"/>
          <w:szCs w:val="24"/>
        </w:rPr>
        <w:t>.</w:t>
      </w:r>
    </w:p>
    <w:p w14:paraId="5B746557" w14:textId="77777777" w:rsidR="001360FC" w:rsidRPr="00DB2731" w:rsidRDefault="001360FC" w:rsidP="00CD49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099D8" w14:textId="77777777" w:rsidR="007B1E17" w:rsidRPr="00DB2731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2731">
        <w:rPr>
          <w:rFonts w:ascii="Times New Roman" w:hAnsi="Times New Roman" w:cs="Times New Roman"/>
          <w:b/>
          <w:sz w:val="24"/>
          <w:szCs w:val="24"/>
        </w:rPr>
        <w:t>II.</w:t>
      </w:r>
    </w:p>
    <w:p w14:paraId="211D0C83" w14:textId="3FFB37DD" w:rsidR="004D4386" w:rsidRPr="00DB2731" w:rsidRDefault="004D4386" w:rsidP="004D4386">
      <w:pPr>
        <w:tabs>
          <w:tab w:val="left" w:pos="210"/>
        </w:tabs>
        <w:jc w:val="both"/>
        <w:rPr>
          <w:rFonts w:ascii="Times New Roman" w:hAnsi="Times New Roman"/>
          <w:b/>
          <w:sz w:val="24"/>
          <w:szCs w:val="24"/>
        </w:rPr>
      </w:pPr>
      <w:r w:rsidRPr="00DB2731">
        <w:rPr>
          <w:rFonts w:ascii="Times New Roman" w:hAnsi="Times New Roman"/>
          <w:sz w:val="24"/>
          <w:szCs w:val="24"/>
        </w:rPr>
        <w:t xml:space="preserve">Županija </w:t>
      </w:r>
      <w:r w:rsidR="00257BA8" w:rsidRPr="00DB2731">
        <w:rPr>
          <w:rFonts w:ascii="Times New Roman" w:hAnsi="Times New Roman"/>
          <w:sz w:val="24"/>
          <w:szCs w:val="24"/>
        </w:rPr>
        <w:t xml:space="preserve">će </w:t>
      </w:r>
      <w:r w:rsidRPr="00DB2731">
        <w:rPr>
          <w:rFonts w:ascii="Times New Roman" w:hAnsi="Times New Roman"/>
          <w:sz w:val="24"/>
          <w:szCs w:val="24"/>
        </w:rPr>
        <w:t>subvencionirati 50% nastalih</w:t>
      </w:r>
      <w:r w:rsidR="00147472" w:rsidRPr="00DB2731">
        <w:rPr>
          <w:rFonts w:ascii="Times New Roman" w:hAnsi="Times New Roman"/>
          <w:sz w:val="24"/>
          <w:szCs w:val="24"/>
        </w:rPr>
        <w:t xml:space="preserve"> materijalnih</w:t>
      </w:r>
      <w:r w:rsidRPr="00DB2731">
        <w:rPr>
          <w:rFonts w:ascii="Times New Roman" w:hAnsi="Times New Roman"/>
          <w:sz w:val="24"/>
          <w:szCs w:val="24"/>
        </w:rPr>
        <w:t xml:space="preserve"> troškova (</w:t>
      </w:r>
      <w:r w:rsidR="00147472" w:rsidRPr="00DB2731">
        <w:rPr>
          <w:rFonts w:ascii="Times New Roman" w:hAnsi="Times New Roman"/>
          <w:sz w:val="24"/>
          <w:szCs w:val="24"/>
        </w:rPr>
        <w:t>izlagački</w:t>
      </w:r>
      <w:r w:rsidRPr="00DB2731">
        <w:rPr>
          <w:rFonts w:ascii="Times New Roman" w:hAnsi="Times New Roman"/>
          <w:sz w:val="24"/>
          <w:szCs w:val="24"/>
        </w:rPr>
        <w:t xml:space="preserve"> prostor/</w:t>
      </w:r>
      <w:r w:rsidR="00147472" w:rsidRPr="00DB2731">
        <w:rPr>
          <w:rFonts w:ascii="Times New Roman" w:hAnsi="Times New Roman"/>
          <w:sz w:val="24"/>
          <w:szCs w:val="24"/>
        </w:rPr>
        <w:t xml:space="preserve"> kotizacija i dizajn etiketa/pakiranja proizvoda</w:t>
      </w:r>
      <w:r w:rsidRPr="00DB2731">
        <w:rPr>
          <w:rFonts w:ascii="Times New Roman" w:hAnsi="Times New Roman"/>
          <w:sz w:val="24"/>
          <w:szCs w:val="24"/>
        </w:rPr>
        <w:t>)</w:t>
      </w:r>
      <w:r w:rsidR="00147472" w:rsidRPr="00DB2731">
        <w:rPr>
          <w:rFonts w:ascii="Times New Roman" w:hAnsi="Times New Roman"/>
          <w:sz w:val="24"/>
          <w:szCs w:val="24"/>
        </w:rPr>
        <w:t>.</w:t>
      </w:r>
    </w:p>
    <w:p w14:paraId="34704A55" w14:textId="66650BE0" w:rsidR="00147472" w:rsidRPr="00DB2731" w:rsidRDefault="00147472" w:rsidP="00147472">
      <w:pPr>
        <w:tabs>
          <w:tab w:val="left" w:pos="21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B2731">
        <w:rPr>
          <w:rFonts w:ascii="Times New Roman" w:eastAsia="Times New Roman" w:hAnsi="Times New Roman" w:cs="Times New Roman"/>
          <w:sz w:val="24"/>
          <w:szCs w:val="24"/>
        </w:rPr>
        <w:t xml:space="preserve">PDV nije prihvatljiv trošak, a godišnji kumulativni iznos subvencije po gospodarskom subjektu je </w:t>
      </w:r>
      <w:r w:rsidR="00DB2731" w:rsidRPr="00DB2731">
        <w:rPr>
          <w:rFonts w:ascii="Times New Roman" w:eastAsia="Times New Roman" w:hAnsi="Times New Roman" w:cs="Times New Roman"/>
          <w:sz w:val="24"/>
          <w:szCs w:val="24"/>
        </w:rPr>
        <w:t xml:space="preserve">1.500,00 </w:t>
      </w:r>
      <w:r w:rsidR="003547B3">
        <w:rPr>
          <w:rFonts w:ascii="Times New Roman" w:eastAsia="Times New Roman" w:hAnsi="Times New Roman" w:cs="Times New Roman"/>
          <w:sz w:val="24"/>
          <w:szCs w:val="24"/>
        </w:rPr>
        <w:t>EUR</w:t>
      </w:r>
      <w:r w:rsidRPr="00DB273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275C06C" w14:textId="77777777" w:rsidR="004D4386" w:rsidRPr="0062206B" w:rsidRDefault="004D4386" w:rsidP="00CD491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A63F056" w14:textId="77777777" w:rsidR="003F23F0" w:rsidRPr="004C1FA9" w:rsidRDefault="003F23F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III.</w:t>
      </w:r>
    </w:p>
    <w:p w14:paraId="65F1125E" w14:textId="7738ED5C" w:rsidR="007B1E17" w:rsidRPr="004C1FA9" w:rsidRDefault="007B1E17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Prilikom podnošenja zahtjeva potrebno je priložiti slijedeću dokumentaciju:</w:t>
      </w:r>
    </w:p>
    <w:p w14:paraId="7DEECAA9" w14:textId="4DE841AC" w:rsidR="00A46C12" w:rsidRDefault="00A46C12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Izvod iz sudskog registra / Obrtnicu / Rješenje o upisu u Upisnik poljoprivrednih gospodarstava,</w:t>
      </w:r>
    </w:p>
    <w:p w14:paraId="6C5A951C" w14:textId="4D74FD11" w:rsidR="00662B79" w:rsidRPr="004C1FA9" w:rsidRDefault="008335DA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r</w:t>
      </w:r>
      <w:r w:rsidR="00FB1DE0" w:rsidRPr="004C1FA9">
        <w:rPr>
          <w:rFonts w:ascii="Times New Roman" w:hAnsi="Times New Roman" w:cs="Times New Roman"/>
          <w:sz w:val="24"/>
          <w:szCs w:val="24"/>
        </w:rPr>
        <w:t>ačun</w:t>
      </w:r>
      <w:r w:rsidR="003547B3">
        <w:rPr>
          <w:rFonts w:ascii="Times New Roman" w:hAnsi="Times New Roman" w:cs="Times New Roman"/>
          <w:sz w:val="24"/>
          <w:szCs w:val="24"/>
        </w:rPr>
        <w:t>e</w:t>
      </w:r>
      <w:r w:rsidRPr="004C1FA9">
        <w:rPr>
          <w:rFonts w:ascii="Times New Roman" w:hAnsi="Times New Roman" w:cs="Times New Roman"/>
          <w:sz w:val="24"/>
          <w:szCs w:val="24"/>
        </w:rPr>
        <w:t xml:space="preserve"> i</w:t>
      </w:r>
      <w:r w:rsidR="00DB2731" w:rsidRPr="004C1FA9">
        <w:rPr>
          <w:rFonts w:ascii="Times New Roman" w:hAnsi="Times New Roman" w:cs="Times New Roman"/>
          <w:sz w:val="24"/>
          <w:szCs w:val="24"/>
        </w:rPr>
        <w:t xml:space="preserve">li </w:t>
      </w:r>
      <w:r w:rsidRPr="004C1FA9">
        <w:rPr>
          <w:rFonts w:ascii="Times New Roman" w:hAnsi="Times New Roman" w:cs="Times New Roman"/>
          <w:sz w:val="24"/>
          <w:szCs w:val="24"/>
        </w:rPr>
        <w:t>ugovor</w:t>
      </w:r>
      <w:r w:rsidR="003547B3">
        <w:rPr>
          <w:rFonts w:ascii="Times New Roman" w:hAnsi="Times New Roman" w:cs="Times New Roman"/>
          <w:sz w:val="24"/>
          <w:szCs w:val="24"/>
        </w:rPr>
        <w:t>e</w:t>
      </w:r>
      <w:r w:rsidR="00DB2731" w:rsidRPr="004C1FA9">
        <w:rPr>
          <w:rFonts w:ascii="Times New Roman" w:hAnsi="Times New Roman" w:cs="Times New Roman"/>
          <w:sz w:val="24"/>
          <w:szCs w:val="24"/>
        </w:rPr>
        <w:t xml:space="preserve"> ili rješenja</w:t>
      </w:r>
      <w:r w:rsidR="000A44F8" w:rsidRPr="004C1FA9">
        <w:rPr>
          <w:rFonts w:ascii="Times New Roman" w:hAnsi="Times New Roman" w:cs="Times New Roman"/>
          <w:sz w:val="24"/>
          <w:szCs w:val="24"/>
        </w:rPr>
        <w:t xml:space="preserve"> za </w:t>
      </w:r>
      <w:r w:rsidR="001921D5" w:rsidRPr="004C1FA9">
        <w:rPr>
          <w:rFonts w:ascii="Times New Roman" w:hAnsi="Times New Roman" w:cs="Times New Roman"/>
          <w:sz w:val="24"/>
          <w:szCs w:val="24"/>
        </w:rPr>
        <w:t>troškove navedene u točki II. ovog Javnog poziva</w:t>
      </w:r>
      <w:r w:rsidR="00023AF2" w:rsidRPr="004C1FA9">
        <w:rPr>
          <w:rFonts w:ascii="Times New Roman" w:hAnsi="Times New Roman" w:cs="Times New Roman"/>
          <w:sz w:val="24"/>
          <w:szCs w:val="24"/>
        </w:rPr>
        <w:t>,</w:t>
      </w:r>
    </w:p>
    <w:p w14:paraId="6A1741C4" w14:textId="730F1A40" w:rsidR="00EE7340" w:rsidRPr="004C1FA9" w:rsidRDefault="00E46FDE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 xml:space="preserve">izvod iz žiro-računa </w:t>
      </w:r>
      <w:r w:rsidR="003547B3">
        <w:rPr>
          <w:rFonts w:ascii="Times New Roman" w:hAnsi="Times New Roman" w:cs="Times New Roman"/>
          <w:sz w:val="24"/>
          <w:szCs w:val="24"/>
        </w:rPr>
        <w:t xml:space="preserve">ili potvrdu o plaćanju sa navedenim statusom „provedeno“, </w:t>
      </w:r>
      <w:r w:rsidRPr="004C1FA9">
        <w:rPr>
          <w:rFonts w:ascii="Times New Roman" w:hAnsi="Times New Roman" w:cs="Times New Roman"/>
          <w:sz w:val="24"/>
          <w:szCs w:val="24"/>
        </w:rPr>
        <w:t xml:space="preserve">kao </w:t>
      </w:r>
      <w:r w:rsidR="008335DA" w:rsidRPr="004C1FA9">
        <w:rPr>
          <w:rFonts w:ascii="Times New Roman" w:hAnsi="Times New Roman" w:cs="Times New Roman"/>
          <w:sz w:val="24"/>
          <w:szCs w:val="24"/>
        </w:rPr>
        <w:t>dokaz o</w:t>
      </w:r>
      <w:r w:rsidR="00AE4B66" w:rsidRPr="004C1FA9">
        <w:rPr>
          <w:rFonts w:ascii="Times New Roman" w:hAnsi="Times New Roman" w:cs="Times New Roman"/>
          <w:sz w:val="24"/>
          <w:szCs w:val="24"/>
        </w:rPr>
        <w:t xml:space="preserve"> izvršenom </w:t>
      </w:r>
      <w:r w:rsidR="008335DA" w:rsidRPr="004C1FA9">
        <w:rPr>
          <w:rFonts w:ascii="Times New Roman" w:hAnsi="Times New Roman" w:cs="Times New Roman"/>
          <w:sz w:val="24"/>
          <w:szCs w:val="24"/>
        </w:rPr>
        <w:t>plaćanju</w:t>
      </w:r>
      <w:r w:rsidR="00EE7340" w:rsidRPr="004C1FA9">
        <w:rPr>
          <w:rFonts w:ascii="Times New Roman" w:hAnsi="Times New Roman" w:cs="Times New Roman"/>
          <w:sz w:val="24"/>
          <w:szCs w:val="24"/>
        </w:rPr>
        <w:t>,</w:t>
      </w:r>
    </w:p>
    <w:p w14:paraId="1942D9F1" w14:textId="77777777" w:rsidR="008335DA" w:rsidRPr="004C1FA9" w:rsidRDefault="00EE7340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barem jedn</w:t>
      </w:r>
      <w:r w:rsidR="00193131" w:rsidRPr="004C1FA9">
        <w:rPr>
          <w:rFonts w:ascii="Times New Roman" w:hAnsi="Times New Roman" w:cs="Times New Roman"/>
          <w:sz w:val="24"/>
          <w:szCs w:val="24"/>
        </w:rPr>
        <w:t>u</w:t>
      </w:r>
      <w:r w:rsidRPr="004C1FA9">
        <w:rPr>
          <w:rFonts w:ascii="Times New Roman" w:hAnsi="Times New Roman" w:cs="Times New Roman"/>
          <w:sz w:val="24"/>
          <w:szCs w:val="24"/>
        </w:rPr>
        <w:t xml:space="preserve"> slik</w:t>
      </w:r>
      <w:r w:rsidR="00193131" w:rsidRPr="004C1FA9">
        <w:rPr>
          <w:rFonts w:ascii="Times New Roman" w:hAnsi="Times New Roman" w:cs="Times New Roman"/>
          <w:sz w:val="24"/>
          <w:szCs w:val="24"/>
        </w:rPr>
        <w:t>u</w:t>
      </w:r>
      <w:r w:rsidRPr="004C1FA9">
        <w:rPr>
          <w:rFonts w:ascii="Times New Roman" w:hAnsi="Times New Roman" w:cs="Times New Roman"/>
          <w:sz w:val="24"/>
          <w:szCs w:val="24"/>
        </w:rPr>
        <w:t xml:space="preserve"> izložbenog prostora</w:t>
      </w:r>
      <w:r w:rsidR="00E46FDE" w:rsidRPr="004C1FA9">
        <w:rPr>
          <w:rFonts w:ascii="Times New Roman" w:hAnsi="Times New Roman" w:cs="Times New Roman"/>
          <w:sz w:val="24"/>
          <w:szCs w:val="24"/>
        </w:rPr>
        <w:t>,</w:t>
      </w:r>
    </w:p>
    <w:p w14:paraId="52D73CD3" w14:textId="698DBDA6" w:rsidR="000A44F8" w:rsidRPr="004C1FA9" w:rsidRDefault="00193131" w:rsidP="000A44F8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 w:rsidRPr="004C1FA9">
        <w:t xml:space="preserve">potvrdu da </w:t>
      </w:r>
      <w:r w:rsidR="000A44F8" w:rsidRPr="004C1FA9">
        <w:t>ima</w:t>
      </w:r>
      <w:r w:rsidRPr="004C1FA9">
        <w:t>te</w:t>
      </w:r>
      <w:r w:rsidR="000A44F8" w:rsidRPr="004C1FA9">
        <w:t xml:space="preserve"> podmirene obveze poreza i doprinosa na i iz plaće što dokazuj</w:t>
      </w:r>
      <w:r w:rsidRPr="004C1FA9">
        <w:t>ete</w:t>
      </w:r>
      <w:r w:rsidR="000A44F8" w:rsidRPr="004C1FA9">
        <w:t xml:space="preserve"> Potvrdom Porezne uprave o stanju nepodmirenih obveza po osnovi javnih davanja o kojima službenu evidenciju vodi Porezna uprava / Potvrdom Porezne uprave o obročnoj otplati poreznog duga, ne starijom od 30 dana od dana podnošenja zahtjeva</w:t>
      </w:r>
      <w:r w:rsidR="003547B3">
        <w:t>.</w:t>
      </w:r>
    </w:p>
    <w:p w14:paraId="1EB566B0" w14:textId="77777777" w:rsidR="003547B3" w:rsidRDefault="003547B3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ABC853" w14:textId="0A55F56F" w:rsidR="00EE7340" w:rsidRPr="004C1FA9" w:rsidRDefault="00EE734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IV.</w:t>
      </w:r>
    </w:p>
    <w:p w14:paraId="14284150" w14:textId="63C212E1" w:rsidR="0077508C" w:rsidRPr="004C1FA9" w:rsidRDefault="0077508C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Zahtjev</w:t>
      </w:r>
      <w:r w:rsidR="004C1FA9" w:rsidRPr="004C1FA9">
        <w:rPr>
          <w:rFonts w:ascii="Times New Roman" w:hAnsi="Times New Roman" w:cs="Times New Roman"/>
          <w:sz w:val="24"/>
          <w:szCs w:val="24"/>
        </w:rPr>
        <w:t>i</w:t>
      </w:r>
      <w:r w:rsidRPr="004C1FA9">
        <w:rPr>
          <w:rFonts w:ascii="Times New Roman" w:hAnsi="Times New Roman" w:cs="Times New Roman"/>
          <w:sz w:val="24"/>
          <w:szCs w:val="24"/>
        </w:rPr>
        <w:t xml:space="preserve"> upotpunjen</w:t>
      </w:r>
      <w:r w:rsidR="00A46C12">
        <w:rPr>
          <w:rFonts w:ascii="Times New Roman" w:hAnsi="Times New Roman" w:cs="Times New Roman"/>
          <w:sz w:val="24"/>
          <w:szCs w:val="24"/>
        </w:rPr>
        <w:t>i</w:t>
      </w:r>
      <w:r w:rsidRPr="004C1FA9">
        <w:rPr>
          <w:rFonts w:ascii="Times New Roman" w:hAnsi="Times New Roman" w:cs="Times New Roman"/>
          <w:sz w:val="24"/>
          <w:szCs w:val="24"/>
        </w:rPr>
        <w:t xml:space="preserve"> dokumentacijom navedenom u točki III. </w:t>
      </w:r>
      <w:r w:rsidR="004C1FA9" w:rsidRPr="004C1FA9">
        <w:rPr>
          <w:rFonts w:ascii="Times New Roman" w:hAnsi="Times New Roman" w:cs="Times New Roman"/>
          <w:sz w:val="24"/>
          <w:szCs w:val="24"/>
        </w:rPr>
        <w:t xml:space="preserve">ovog </w:t>
      </w:r>
      <w:r w:rsidRPr="004C1FA9">
        <w:rPr>
          <w:rFonts w:ascii="Times New Roman" w:hAnsi="Times New Roman" w:cs="Times New Roman"/>
          <w:sz w:val="24"/>
          <w:szCs w:val="24"/>
        </w:rPr>
        <w:t>Javnog poziva, podnos</w:t>
      </w:r>
      <w:r w:rsidR="003547B3">
        <w:rPr>
          <w:rFonts w:ascii="Times New Roman" w:hAnsi="Times New Roman" w:cs="Times New Roman"/>
          <w:sz w:val="24"/>
          <w:szCs w:val="24"/>
        </w:rPr>
        <w:t>e</w:t>
      </w:r>
      <w:r w:rsidRPr="004C1FA9">
        <w:rPr>
          <w:rFonts w:ascii="Times New Roman" w:hAnsi="Times New Roman" w:cs="Times New Roman"/>
          <w:sz w:val="24"/>
          <w:szCs w:val="24"/>
        </w:rPr>
        <w:t xml:space="preserve"> se </w:t>
      </w:r>
      <w:r w:rsidR="004C1FA9" w:rsidRPr="004C1FA9">
        <w:rPr>
          <w:rFonts w:ascii="Times New Roman" w:hAnsi="Times New Roman" w:cs="Times New Roman"/>
          <w:sz w:val="24"/>
          <w:szCs w:val="24"/>
        </w:rPr>
        <w:t>isključivo putem aplikacije za javne pozive koja je dostupna na Internet stranici Koprivničko-križevačke županije (</w:t>
      </w:r>
      <w:hyperlink r:id="rId6" w:history="1">
        <w:r w:rsidR="004C1FA9" w:rsidRPr="004C1FA9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www.kckzz.hr</w:t>
        </w:r>
      </w:hyperlink>
      <w:r w:rsidR="004C1FA9" w:rsidRPr="004C1FA9">
        <w:rPr>
          <w:rFonts w:ascii="Times New Roman" w:hAnsi="Times New Roman" w:cs="Times New Roman"/>
          <w:sz w:val="24"/>
          <w:szCs w:val="24"/>
        </w:rPr>
        <w:t xml:space="preserve">) </w:t>
      </w:r>
      <w:r w:rsidRPr="004C1FA9">
        <w:rPr>
          <w:rFonts w:ascii="Times New Roman" w:hAnsi="Times New Roman" w:cs="Times New Roman"/>
          <w:sz w:val="24"/>
          <w:szCs w:val="24"/>
        </w:rPr>
        <w:t>do iskorištenja sredstava, a najkasnije do</w:t>
      </w:r>
      <w:r w:rsidR="00A46C12">
        <w:rPr>
          <w:rFonts w:ascii="Times New Roman" w:hAnsi="Times New Roman" w:cs="Times New Roman"/>
          <w:sz w:val="24"/>
          <w:szCs w:val="24"/>
        </w:rPr>
        <w:t xml:space="preserve"> </w:t>
      </w:r>
      <w:r w:rsidR="004C1FA9" w:rsidRPr="004C1FA9">
        <w:rPr>
          <w:rFonts w:ascii="Times New Roman" w:hAnsi="Times New Roman" w:cs="Times New Roman"/>
          <w:sz w:val="24"/>
          <w:szCs w:val="24"/>
        </w:rPr>
        <w:t>30</w:t>
      </w:r>
      <w:r w:rsidRPr="004C1FA9">
        <w:rPr>
          <w:rFonts w:ascii="Times New Roman" w:hAnsi="Times New Roman" w:cs="Times New Roman"/>
          <w:sz w:val="24"/>
          <w:szCs w:val="24"/>
        </w:rPr>
        <w:t>.1</w:t>
      </w:r>
      <w:r w:rsidR="004C1FA9" w:rsidRPr="004C1FA9">
        <w:rPr>
          <w:rFonts w:ascii="Times New Roman" w:hAnsi="Times New Roman" w:cs="Times New Roman"/>
          <w:sz w:val="24"/>
          <w:szCs w:val="24"/>
        </w:rPr>
        <w:t>1</w:t>
      </w:r>
      <w:r w:rsidR="004D4386" w:rsidRPr="004C1FA9">
        <w:rPr>
          <w:rFonts w:ascii="Times New Roman" w:hAnsi="Times New Roman" w:cs="Times New Roman"/>
          <w:sz w:val="24"/>
          <w:szCs w:val="24"/>
        </w:rPr>
        <w:t>.202</w:t>
      </w:r>
      <w:r w:rsidR="003547B3">
        <w:rPr>
          <w:rFonts w:ascii="Times New Roman" w:hAnsi="Times New Roman" w:cs="Times New Roman"/>
          <w:sz w:val="24"/>
          <w:szCs w:val="24"/>
        </w:rPr>
        <w:t>4</w:t>
      </w:r>
      <w:r w:rsidRPr="004C1FA9">
        <w:rPr>
          <w:rFonts w:ascii="Times New Roman" w:hAnsi="Times New Roman" w:cs="Times New Roman"/>
          <w:sz w:val="24"/>
          <w:szCs w:val="24"/>
        </w:rPr>
        <w:t>.</w:t>
      </w:r>
      <w:r w:rsidR="004C1FA9" w:rsidRPr="004C1FA9">
        <w:rPr>
          <w:rFonts w:ascii="Times New Roman" w:hAnsi="Times New Roman" w:cs="Times New Roman"/>
          <w:sz w:val="24"/>
          <w:szCs w:val="24"/>
        </w:rPr>
        <w:t xml:space="preserve"> godine.</w:t>
      </w:r>
      <w:r w:rsidRPr="004C1FA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EB1E57" w14:textId="5A650759" w:rsidR="007732C3" w:rsidRDefault="0077508C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Nepotpuni zahtjevi neće se razmatrati.</w:t>
      </w:r>
    </w:p>
    <w:p w14:paraId="51CA15DC" w14:textId="77777777" w:rsidR="00F66595" w:rsidRPr="00043A80" w:rsidRDefault="00F66595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F7C553" w14:textId="77777777" w:rsidR="0077508C" w:rsidRPr="004C1FA9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V.</w:t>
      </w:r>
    </w:p>
    <w:p w14:paraId="35082165" w14:textId="7D1F2F94" w:rsidR="00345B05" w:rsidRPr="004C1FA9" w:rsidRDefault="00EE7340" w:rsidP="00165A36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Župan donosi Zaključak temeljem kojeg će Upravni odjel za financije, proračun i javnu nabavu izvršiti isplatu</w:t>
      </w:r>
      <w:r w:rsidR="00471CAC" w:rsidRPr="004C1FA9">
        <w:rPr>
          <w:rFonts w:ascii="Times New Roman" w:hAnsi="Times New Roman" w:cs="Times New Roman"/>
          <w:sz w:val="24"/>
          <w:szCs w:val="24"/>
        </w:rPr>
        <w:t xml:space="preserve"> subvencioniranog iznosa na žiro-račun</w:t>
      </w:r>
      <w:r w:rsidRPr="004C1FA9">
        <w:rPr>
          <w:rFonts w:ascii="Times New Roman" w:hAnsi="Times New Roman" w:cs="Times New Roman"/>
          <w:sz w:val="24"/>
          <w:szCs w:val="24"/>
        </w:rPr>
        <w:t xml:space="preserve"> </w:t>
      </w:r>
      <w:r w:rsidR="00165A36" w:rsidRPr="004C1FA9">
        <w:rPr>
          <w:rFonts w:ascii="Times New Roman" w:hAnsi="Times New Roman" w:cs="Times New Roman"/>
          <w:sz w:val="24"/>
          <w:szCs w:val="24"/>
        </w:rPr>
        <w:t>podnosioca zahtjeva</w:t>
      </w:r>
      <w:r w:rsidR="004C1FA9" w:rsidRPr="004C1FA9">
        <w:rPr>
          <w:rFonts w:ascii="Times New Roman" w:hAnsi="Times New Roman" w:cs="Times New Roman"/>
          <w:sz w:val="24"/>
          <w:szCs w:val="24"/>
        </w:rPr>
        <w:t>.</w:t>
      </w:r>
    </w:p>
    <w:p w14:paraId="5F641D37" w14:textId="77777777" w:rsidR="0077508C" w:rsidRPr="004C1FA9" w:rsidRDefault="0077508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lastRenderedPageBreak/>
        <w:t>VI.</w:t>
      </w:r>
    </w:p>
    <w:p w14:paraId="455169BA" w14:textId="6EF44235" w:rsidR="0039339B" w:rsidRPr="003547B3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4C1FA9">
        <w:rPr>
          <w:rFonts w:ascii="Times New Roman" w:hAnsi="Times New Roman"/>
          <w:sz w:val="24"/>
          <w:szCs w:val="24"/>
        </w:rPr>
        <w:t>Temeljem Ured</w:t>
      </w:r>
      <w:r w:rsidR="008F6609" w:rsidRPr="004C1FA9">
        <w:rPr>
          <w:rFonts w:ascii="Times New Roman" w:hAnsi="Times New Roman"/>
          <w:sz w:val="24"/>
          <w:szCs w:val="24"/>
        </w:rPr>
        <w:t>a</w:t>
      </w:r>
      <w:r w:rsidRPr="004C1FA9">
        <w:rPr>
          <w:rFonts w:ascii="Times New Roman" w:hAnsi="Times New Roman"/>
          <w:sz w:val="24"/>
          <w:szCs w:val="24"/>
        </w:rPr>
        <w:t>b</w:t>
      </w:r>
      <w:r w:rsidR="008F6609" w:rsidRPr="004C1FA9">
        <w:rPr>
          <w:rFonts w:ascii="Times New Roman" w:hAnsi="Times New Roman"/>
          <w:sz w:val="24"/>
          <w:szCs w:val="24"/>
        </w:rPr>
        <w:t>a</w:t>
      </w:r>
      <w:r w:rsidRPr="004C1FA9">
        <w:rPr>
          <w:rFonts w:ascii="Times New Roman" w:hAnsi="Times New Roman"/>
          <w:sz w:val="24"/>
          <w:szCs w:val="24"/>
        </w:rPr>
        <w:t xml:space="preserve"> komisije (EU) </w:t>
      </w:r>
      <w:r w:rsidR="003547B3">
        <w:rPr>
          <w:rFonts w:ascii="Times New Roman" w:hAnsi="Times New Roman"/>
          <w:sz w:val="24"/>
          <w:szCs w:val="24"/>
        </w:rPr>
        <w:t xml:space="preserve">2023/2831 od 13. prosinca 2023. o primjeni članaka 107. i 108. Ugovora o funkcioniranju Europske unije na de </w:t>
      </w:r>
      <w:proofErr w:type="spellStart"/>
      <w:r w:rsidR="003547B3">
        <w:rPr>
          <w:rFonts w:ascii="Times New Roman" w:hAnsi="Times New Roman"/>
          <w:sz w:val="24"/>
          <w:szCs w:val="24"/>
        </w:rPr>
        <w:t>minimis</w:t>
      </w:r>
      <w:proofErr w:type="spellEnd"/>
      <w:r w:rsidR="003547B3">
        <w:rPr>
          <w:rFonts w:ascii="Times New Roman" w:hAnsi="Times New Roman"/>
          <w:sz w:val="24"/>
          <w:szCs w:val="24"/>
        </w:rPr>
        <w:t xml:space="preserve"> potpore</w:t>
      </w:r>
      <w:r w:rsidRPr="004C1FA9">
        <w:rPr>
          <w:rFonts w:ascii="Times New Roman" w:hAnsi="Times New Roman"/>
          <w:sz w:val="24"/>
          <w:szCs w:val="24"/>
        </w:rPr>
        <w:t xml:space="preserve"> i Zakona o  državnim potporama („Narodne novine“ broj 47/14. i 69/17.), </w:t>
      </w:r>
      <w:r w:rsidR="003547B3">
        <w:rPr>
          <w:rFonts w:ascii="Times New Roman" w:hAnsi="Times New Roman"/>
          <w:sz w:val="24"/>
          <w:szCs w:val="24"/>
        </w:rPr>
        <w:t>podnosiocu zahtjeva</w:t>
      </w:r>
      <w:r w:rsidR="004C1FA9" w:rsidRPr="004C1FA9">
        <w:rPr>
          <w:rFonts w:ascii="Times New Roman" w:hAnsi="Times New Roman"/>
          <w:sz w:val="24"/>
          <w:szCs w:val="24"/>
        </w:rPr>
        <w:t xml:space="preserve"> </w:t>
      </w:r>
      <w:r w:rsidRPr="004C1FA9">
        <w:rPr>
          <w:rFonts w:ascii="Times New Roman" w:hAnsi="Times New Roman"/>
          <w:sz w:val="24"/>
          <w:szCs w:val="24"/>
        </w:rPr>
        <w:t>će vrijednost</w:t>
      </w:r>
      <w:r w:rsidR="004C1FA9" w:rsidRPr="004C1FA9">
        <w:rPr>
          <w:rFonts w:ascii="Times New Roman" w:hAnsi="Times New Roman"/>
          <w:sz w:val="24"/>
          <w:szCs w:val="24"/>
        </w:rPr>
        <w:t xml:space="preserve"> dobivene potpore</w:t>
      </w:r>
      <w:r w:rsidRPr="004C1FA9">
        <w:rPr>
          <w:rFonts w:ascii="Times New Roman" w:hAnsi="Times New Roman"/>
          <w:sz w:val="24"/>
          <w:szCs w:val="24"/>
        </w:rPr>
        <w:t xml:space="preserve"> biti unesena u </w:t>
      </w:r>
      <w:r w:rsidR="00E46FDE" w:rsidRPr="004C1FA9">
        <w:rPr>
          <w:rFonts w:ascii="Times New Roman" w:hAnsi="Times New Roman"/>
          <w:sz w:val="24"/>
          <w:szCs w:val="24"/>
        </w:rPr>
        <w:t xml:space="preserve">Internet aplikaciju </w:t>
      </w:r>
      <w:r w:rsidR="000A0484">
        <w:rPr>
          <w:rFonts w:ascii="Times New Roman" w:hAnsi="Times New Roman"/>
          <w:sz w:val="24"/>
          <w:szCs w:val="24"/>
        </w:rPr>
        <w:t>r</w:t>
      </w:r>
      <w:r w:rsidRPr="004C1FA9">
        <w:rPr>
          <w:rFonts w:ascii="Times New Roman" w:hAnsi="Times New Roman"/>
          <w:sz w:val="24"/>
          <w:szCs w:val="24"/>
        </w:rPr>
        <w:t xml:space="preserve">egistara državnih potpora </w:t>
      </w:r>
      <w:r w:rsidR="00E46FDE" w:rsidRPr="004C1FA9">
        <w:rPr>
          <w:rFonts w:ascii="Times New Roman" w:hAnsi="Times New Roman"/>
          <w:sz w:val="24"/>
          <w:szCs w:val="24"/>
        </w:rPr>
        <w:t>i potpora male vrijednosti</w:t>
      </w:r>
      <w:r w:rsidR="000A0484">
        <w:rPr>
          <w:rFonts w:ascii="Times New Roman" w:hAnsi="Times New Roman"/>
          <w:sz w:val="24"/>
          <w:szCs w:val="24"/>
        </w:rPr>
        <w:t xml:space="preserve"> (Registar)</w:t>
      </w:r>
      <w:r w:rsidRPr="004C1FA9">
        <w:rPr>
          <w:rFonts w:ascii="Times New Roman" w:hAnsi="Times New Roman"/>
          <w:sz w:val="24"/>
          <w:szCs w:val="24"/>
        </w:rPr>
        <w:t>.</w:t>
      </w:r>
    </w:p>
    <w:p w14:paraId="5F51CC0D" w14:textId="77777777" w:rsidR="0039339B" w:rsidRPr="0062206B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00DF380" w14:textId="77777777" w:rsidR="00F12F5C" w:rsidRPr="004C1FA9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V</w:t>
      </w:r>
      <w:r w:rsidR="00471CAC" w:rsidRPr="004C1FA9">
        <w:rPr>
          <w:rFonts w:ascii="Times New Roman" w:hAnsi="Times New Roman" w:cs="Times New Roman"/>
          <w:b/>
          <w:sz w:val="24"/>
          <w:szCs w:val="24"/>
        </w:rPr>
        <w:t>I</w:t>
      </w:r>
      <w:r w:rsidR="00574463" w:rsidRPr="004C1FA9">
        <w:rPr>
          <w:rFonts w:ascii="Times New Roman" w:hAnsi="Times New Roman" w:cs="Times New Roman"/>
          <w:b/>
          <w:sz w:val="24"/>
          <w:szCs w:val="24"/>
        </w:rPr>
        <w:t>I</w:t>
      </w:r>
      <w:r w:rsidRPr="004C1FA9">
        <w:rPr>
          <w:rFonts w:ascii="Times New Roman" w:hAnsi="Times New Roman" w:cs="Times New Roman"/>
          <w:b/>
          <w:sz w:val="24"/>
          <w:szCs w:val="24"/>
        </w:rPr>
        <w:t>.</w:t>
      </w:r>
    </w:p>
    <w:p w14:paraId="16F63113" w14:textId="77777777" w:rsidR="00BF448C" w:rsidRDefault="00BF448C" w:rsidP="00BF44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 će osobne podatke o podnosiocima zahtjeva prikupljati i čuvati na propisani način u skladu sa Politikom zaštite privatnosti osobnih podataka (</w:t>
      </w:r>
      <w:hyperlink r:id="rId7" w:history="1">
        <w:r w:rsidRPr="000D1F84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https://www.kckzz.hr/hr/politika-zastite-privatnosti-osobnih-podataka</w:t>
        </w:r>
      </w:hyperlink>
      <w:r>
        <w:rPr>
          <w:rFonts w:ascii="Times New Roman" w:hAnsi="Times New Roman" w:cs="Times New Roman"/>
          <w:sz w:val="24"/>
          <w:szCs w:val="24"/>
        </w:rPr>
        <w:t>).</w:t>
      </w:r>
    </w:p>
    <w:p w14:paraId="7DC57326" w14:textId="77777777" w:rsidR="00BF448C" w:rsidRPr="00043A80" w:rsidRDefault="00BF448C" w:rsidP="00BF448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Osobni</w:t>
      </w:r>
      <w:r w:rsidRPr="00043A80">
        <w:rPr>
          <w:rFonts w:ascii="Times New Roman" w:hAnsi="Times New Roman"/>
          <w:sz w:val="24"/>
          <w:szCs w:val="24"/>
        </w:rPr>
        <w:t xml:space="preserve"> podaci koristit će se samo u nužnom opsegu za ostvarivanje svrhe iz prijave na ovaj Javni natječaj – za obradu prijava, donošenje Zaključka i unos potpore u Registar te će se propisno čuvati sukladno Pravilima za upravljanje javnim dokumentarnim gradivom Koprivničko-križevačke županije („Službeni glasnik Koprivničko-križevačke županije“ broj 28/20.).</w:t>
      </w:r>
    </w:p>
    <w:p w14:paraId="2B2B46A7" w14:textId="391254CD" w:rsidR="00BF448C" w:rsidRPr="00BF448C" w:rsidRDefault="00BF448C" w:rsidP="00BF448C">
      <w:pPr>
        <w:pStyle w:val="Odlomakpopisa"/>
        <w:spacing w:after="0" w:line="240" w:lineRule="auto"/>
        <w:ind w:left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VIII.</w:t>
      </w:r>
    </w:p>
    <w:p w14:paraId="45FBF022" w14:textId="591C3BB4" w:rsidR="0039339B" w:rsidRPr="004C1FA9" w:rsidRDefault="0039339B" w:rsidP="0039339B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4C1FA9">
        <w:rPr>
          <w:rFonts w:ascii="Times New Roman" w:hAnsi="Times New Roman"/>
          <w:sz w:val="24"/>
          <w:szCs w:val="24"/>
        </w:rPr>
        <w:t>Sve informacije mogu</w:t>
      </w:r>
      <w:r w:rsidR="000D243D">
        <w:rPr>
          <w:rFonts w:ascii="Times New Roman" w:hAnsi="Times New Roman"/>
          <w:sz w:val="24"/>
          <w:szCs w:val="24"/>
        </w:rPr>
        <w:t xml:space="preserve"> se</w:t>
      </w:r>
      <w:r w:rsidRPr="004C1FA9">
        <w:rPr>
          <w:rFonts w:ascii="Times New Roman" w:hAnsi="Times New Roman"/>
          <w:sz w:val="24"/>
          <w:szCs w:val="24"/>
        </w:rPr>
        <w:t xml:space="preserve"> dobiti u Upravnom odjelu za gospodarstvo, komunalne djelatnosti i poljoprivredu, na telefon 048/658-235 ili na e-mail: </w:t>
      </w:r>
      <w:hyperlink r:id="rId8" w:history="1">
        <w:r w:rsidRPr="00D45812">
          <w:rPr>
            <w:rFonts w:ascii="Times New Roman" w:hAnsi="Times New Roman"/>
            <w:sz w:val="24"/>
            <w:szCs w:val="24"/>
          </w:rPr>
          <w:t>jasna.sabolic@kckzz.hr</w:t>
        </w:r>
      </w:hyperlink>
      <w:r w:rsidRPr="004C1FA9">
        <w:rPr>
          <w:rFonts w:ascii="Times New Roman" w:hAnsi="Times New Roman"/>
          <w:sz w:val="24"/>
          <w:szCs w:val="24"/>
        </w:rPr>
        <w:t xml:space="preserve"> .</w:t>
      </w:r>
    </w:p>
    <w:p w14:paraId="6D382AA8" w14:textId="77777777" w:rsidR="0039339B" w:rsidRPr="004C1FA9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1EC954DC" w14:textId="49A0D644" w:rsidR="002A1ED2" w:rsidRDefault="00BF448C" w:rsidP="00A46C12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IX</w:t>
      </w:r>
      <w:r w:rsidR="00A46C12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4F4C5E5" w14:textId="6C8EF87F" w:rsidR="00A46C12" w:rsidRDefault="00A46C12" w:rsidP="00A46C12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4C1FA9">
        <w:rPr>
          <w:rFonts w:ascii="Times New Roman" w:hAnsi="Times New Roman"/>
          <w:sz w:val="24"/>
          <w:szCs w:val="24"/>
        </w:rPr>
        <w:t>Ovaj Javni poziv</w:t>
      </w:r>
      <w:r>
        <w:rPr>
          <w:rFonts w:ascii="Times New Roman" w:hAnsi="Times New Roman"/>
          <w:sz w:val="24"/>
          <w:szCs w:val="24"/>
        </w:rPr>
        <w:t>, zajedno sa uputama za prijavitelje i uputama za korištenje aplikacije,</w:t>
      </w:r>
      <w:r w:rsidRPr="004C1FA9">
        <w:rPr>
          <w:rFonts w:ascii="Times New Roman" w:hAnsi="Times New Roman"/>
          <w:sz w:val="24"/>
          <w:szCs w:val="24"/>
        </w:rPr>
        <w:t xml:space="preserve"> objavljuje se na Internet stranici Koprivničko-križevačke županije (</w:t>
      </w:r>
      <w:hyperlink r:id="rId9" w:history="1">
        <w:r w:rsidRPr="004C1FA9">
          <w:rPr>
            <w:rFonts w:ascii="Times New Roman" w:hAnsi="Times New Roman"/>
            <w:sz w:val="24"/>
            <w:szCs w:val="24"/>
          </w:rPr>
          <w:t>www.kckzz.hr</w:t>
        </w:r>
      </w:hyperlink>
      <w:r w:rsidRPr="004C1FA9">
        <w:rPr>
          <w:rFonts w:ascii="Times New Roman" w:hAnsi="Times New Roman"/>
          <w:sz w:val="24"/>
          <w:szCs w:val="24"/>
        </w:rPr>
        <w:t>/ Javni pozivi i natječaji) i obavijest o Javnom pozivu u tjednom listu Podravski list.</w:t>
      </w:r>
    </w:p>
    <w:p w14:paraId="078E4BCB" w14:textId="62E633DA" w:rsidR="0094169B" w:rsidRPr="004C1FA9" w:rsidRDefault="0094169B" w:rsidP="00A46C12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Tehnička podrška vezana uz e-prijave dostupna je isključivo putem adrese e-pošte: podrska-eprijave@kckzz.hr.</w:t>
      </w:r>
    </w:p>
    <w:p w14:paraId="44B98FBC" w14:textId="1DCBF744" w:rsidR="00A46C12" w:rsidRDefault="00A46C12" w:rsidP="00A46C12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CC95011" w14:textId="77777777" w:rsidR="00F12F5C" w:rsidRPr="004C1FA9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ŽUPAN</w:t>
      </w:r>
    </w:p>
    <w:p w14:paraId="42117557" w14:textId="77777777" w:rsidR="00F12F5C" w:rsidRPr="004C1FA9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32CF6A4A" w14:textId="449F60EB" w:rsidR="00134646" w:rsidRDefault="00134646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E9B1A4" w14:textId="04898B4B" w:rsidR="00F12F5C" w:rsidRPr="004C1FA9" w:rsidRDefault="00F12F5C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KLASA:</w:t>
      </w:r>
      <w:r w:rsidR="002A1ED2" w:rsidRPr="004C1FA9">
        <w:rPr>
          <w:rFonts w:ascii="Times New Roman" w:hAnsi="Times New Roman" w:cs="Times New Roman"/>
          <w:sz w:val="24"/>
          <w:szCs w:val="24"/>
        </w:rPr>
        <w:t>30</w:t>
      </w:r>
      <w:r w:rsidR="007732C3" w:rsidRPr="004C1FA9">
        <w:rPr>
          <w:rFonts w:ascii="Times New Roman" w:hAnsi="Times New Roman" w:cs="Times New Roman"/>
          <w:sz w:val="24"/>
          <w:szCs w:val="24"/>
        </w:rPr>
        <w:t>3</w:t>
      </w:r>
      <w:r w:rsidR="002A1ED2" w:rsidRPr="004C1FA9">
        <w:rPr>
          <w:rFonts w:ascii="Times New Roman" w:hAnsi="Times New Roman" w:cs="Times New Roman"/>
          <w:sz w:val="24"/>
          <w:szCs w:val="24"/>
        </w:rPr>
        <w:t>-01/2</w:t>
      </w:r>
      <w:r w:rsidR="004112D9">
        <w:rPr>
          <w:rFonts w:ascii="Times New Roman" w:hAnsi="Times New Roman" w:cs="Times New Roman"/>
          <w:sz w:val="24"/>
          <w:szCs w:val="24"/>
        </w:rPr>
        <w:t>4</w:t>
      </w:r>
      <w:r w:rsidR="00FB474B" w:rsidRPr="004C1FA9">
        <w:rPr>
          <w:rFonts w:ascii="Times New Roman" w:hAnsi="Times New Roman" w:cs="Times New Roman"/>
          <w:sz w:val="24"/>
          <w:szCs w:val="24"/>
        </w:rPr>
        <w:t>-01/</w:t>
      </w:r>
      <w:r w:rsidR="00F66595">
        <w:rPr>
          <w:rFonts w:ascii="Times New Roman" w:hAnsi="Times New Roman" w:cs="Times New Roman"/>
          <w:sz w:val="24"/>
          <w:szCs w:val="24"/>
        </w:rPr>
        <w:t>1</w:t>
      </w:r>
      <w:r w:rsidR="004112D9">
        <w:rPr>
          <w:rFonts w:ascii="Times New Roman" w:hAnsi="Times New Roman" w:cs="Times New Roman"/>
          <w:sz w:val="24"/>
          <w:szCs w:val="24"/>
        </w:rPr>
        <w:t>__</w:t>
      </w:r>
    </w:p>
    <w:p w14:paraId="0950CC8E" w14:textId="21A6634F" w:rsidR="00F12F5C" w:rsidRPr="004C1FA9" w:rsidRDefault="007732C3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>URBOJ:2137</w:t>
      </w:r>
      <w:r w:rsidR="00F12F5C" w:rsidRPr="004C1FA9">
        <w:rPr>
          <w:rFonts w:ascii="Times New Roman" w:hAnsi="Times New Roman" w:cs="Times New Roman"/>
          <w:sz w:val="24"/>
          <w:szCs w:val="24"/>
        </w:rPr>
        <w:t>-0</w:t>
      </w:r>
      <w:r w:rsidR="00374368" w:rsidRPr="004C1FA9">
        <w:rPr>
          <w:rFonts w:ascii="Times New Roman" w:hAnsi="Times New Roman" w:cs="Times New Roman"/>
          <w:sz w:val="24"/>
          <w:szCs w:val="24"/>
        </w:rPr>
        <w:t>4</w:t>
      </w:r>
      <w:r w:rsidR="00F12F5C" w:rsidRPr="004C1FA9">
        <w:rPr>
          <w:rFonts w:ascii="Times New Roman" w:hAnsi="Times New Roman" w:cs="Times New Roman"/>
          <w:sz w:val="24"/>
          <w:szCs w:val="24"/>
        </w:rPr>
        <w:t>/0</w:t>
      </w:r>
      <w:r w:rsidR="002A1ED2" w:rsidRPr="004C1FA9">
        <w:rPr>
          <w:rFonts w:ascii="Times New Roman" w:hAnsi="Times New Roman" w:cs="Times New Roman"/>
          <w:sz w:val="24"/>
          <w:szCs w:val="24"/>
        </w:rPr>
        <w:t>8-2</w:t>
      </w:r>
      <w:r w:rsidR="004112D9">
        <w:rPr>
          <w:rFonts w:ascii="Times New Roman" w:hAnsi="Times New Roman" w:cs="Times New Roman"/>
          <w:sz w:val="24"/>
          <w:szCs w:val="24"/>
        </w:rPr>
        <w:t>4</w:t>
      </w:r>
      <w:r w:rsidR="00F12F5C" w:rsidRPr="004C1FA9">
        <w:rPr>
          <w:rFonts w:ascii="Times New Roman" w:hAnsi="Times New Roman" w:cs="Times New Roman"/>
          <w:sz w:val="24"/>
          <w:szCs w:val="24"/>
        </w:rPr>
        <w:t>-</w:t>
      </w:r>
      <w:r w:rsidR="004C1FA9" w:rsidRPr="004C1FA9">
        <w:rPr>
          <w:rFonts w:ascii="Times New Roman" w:hAnsi="Times New Roman" w:cs="Times New Roman"/>
          <w:sz w:val="24"/>
          <w:szCs w:val="24"/>
        </w:rPr>
        <w:t>1</w:t>
      </w:r>
    </w:p>
    <w:p w14:paraId="7BC40D51" w14:textId="2EEB3E96" w:rsidR="003F23F0" w:rsidRDefault="006879C5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4C1FA9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45812">
        <w:rPr>
          <w:rFonts w:ascii="Times New Roman" w:hAnsi="Times New Roman" w:cs="Times New Roman"/>
          <w:sz w:val="24"/>
          <w:szCs w:val="24"/>
        </w:rPr>
        <w:t>1</w:t>
      </w:r>
      <w:r w:rsidR="004112D9">
        <w:rPr>
          <w:rFonts w:ascii="Times New Roman" w:hAnsi="Times New Roman" w:cs="Times New Roman"/>
          <w:sz w:val="24"/>
          <w:szCs w:val="24"/>
        </w:rPr>
        <w:t>2</w:t>
      </w:r>
      <w:r w:rsidR="00D45812">
        <w:rPr>
          <w:rFonts w:ascii="Times New Roman" w:hAnsi="Times New Roman" w:cs="Times New Roman"/>
          <w:sz w:val="24"/>
          <w:szCs w:val="24"/>
        </w:rPr>
        <w:t>. ožujka</w:t>
      </w:r>
      <w:r w:rsidR="0039339B" w:rsidRPr="004C1FA9">
        <w:rPr>
          <w:rFonts w:ascii="Times New Roman" w:hAnsi="Times New Roman" w:cs="Times New Roman"/>
          <w:sz w:val="24"/>
          <w:szCs w:val="24"/>
        </w:rPr>
        <w:t xml:space="preserve"> </w:t>
      </w:r>
      <w:r w:rsidR="00F12F5C" w:rsidRPr="004C1FA9">
        <w:rPr>
          <w:rFonts w:ascii="Times New Roman" w:hAnsi="Times New Roman" w:cs="Times New Roman"/>
          <w:sz w:val="24"/>
          <w:szCs w:val="24"/>
        </w:rPr>
        <w:t>20</w:t>
      </w:r>
      <w:r w:rsidR="002A1ED2" w:rsidRPr="004C1FA9">
        <w:rPr>
          <w:rFonts w:ascii="Times New Roman" w:hAnsi="Times New Roman" w:cs="Times New Roman"/>
          <w:sz w:val="24"/>
          <w:szCs w:val="24"/>
        </w:rPr>
        <w:t>2</w:t>
      </w:r>
      <w:r w:rsidR="004112D9">
        <w:rPr>
          <w:rFonts w:ascii="Times New Roman" w:hAnsi="Times New Roman" w:cs="Times New Roman"/>
          <w:sz w:val="24"/>
          <w:szCs w:val="24"/>
        </w:rPr>
        <w:t>4</w:t>
      </w:r>
      <w:r w:rsidR="00F12F5C" w:rsidRPr="004C1FA9">
        <w:rPr>
          <w:rFonts w:ascii="Times New Roman" w:hAnsi="Times New Roman" w:cs="Times New Roman"/>
          <w:sz w:val="24"/>
          <w:szCs w:val="24"/>
        </w:rPr>
        <w:t>.</w:t>
      </w:r>
    </w:p>
    <w:p w14:paraId="122034BD" w14:textId="77777777" w:rsidR="00043A80" w:rsidRPr="004C1FA9" w:rsidRDefault="00043A80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1D0534CB" w14:textId="05797625" w:rsidR="00F12F5C" w:rsidRPr="004C1FA9" w:rsidRDefault="00F12F5C" w:rsidP="00CD4910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ab/>
      </w:r>
      <w:r w:rsidRPr="004C1FA9">
        <w:rPr>
          <w:rFonts w:ascii="Times New Roman" w:hAnsi="Times New Roman" w:cs="Times New Roman"/>
          <w:b/>
          <w:sz w:val="24"/>
          <w:szCs w:val="24"/>
        </w:rPr>
        <w:tab/>
      </w:r>
      <w:r w:rsidRPr="004C1FA9">
        <w:rPr>
          <w:rFonts w:ascii="Times New Roman" w:hAnsi="Times New Roman" w:cs="Times New Roman"/>
          <w:b/>
          <w:sz w:val="24"/>
          <w:szCs w:val="24"/>
        </w:rPr>
        <w:tab/>
      </w:r>
      <w:r w:rsidRPr="004C1FA9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FE047A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4C1FA9">
        <w:rPr>
          <w:rFonts w:ascii="Times New Roman" w:hAnsi="Times New Roman" w:cs="Times New Roman"/>
          <w:b/>
          <w:sz w:val="24"/>
          <w:szCs w:val="24"/>
        </w:rPr>
        <w:t xml:space="preserve"> Ž U P A N :</w:t>
      </w:r>
    </w:p>
    <w:p w14:paraId="6BC714FA" w14:textId="2F6585BB" w:rsidR="00F12F5C" w:rsidRPr="004C1FA9" w:rsidRDefault="00F12F5C" w:rsidP="00CD4910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1FA9">
        <w:rPr>
          <w:rFonts w:ascii="Times New Roman" w:hAnsi="Times New Roman" w:cs="Times New Roman"/>
          <w:b/>
          <w:sz w:val="24"/>
          <w:szCs w:val="24"/>
        </w:rPr>
        <w:tab/>
      </w:r>
      <w:r w:rsidRPr="004C1FA9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</w:t>
      </w:r>
      <w:r w:rsidR="004112D9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4C1FA9">
        <w:rPr>
          <w:rFonts w:ascii="Times New Roman" w:hAnsi="Times New Roman" w:cs="Times New Roman"/>
          <w:b/>
          <w:sz w:val="24"/>
          <w:szCs w:val="24"/>
        </w:rPr>
        <w:t>Darko Koren</w:t>
      </w:r>
      <w:r w:rsidR="00FE047A">
        <w:rPr>
          <w:rFonts w:ascii="Times New Roman" w:hAnsi="Times New Roman" w:cs="Times New Roman"/>
          <w:b/>
          <w:sz w:val="24"/>
          <w:szCs w:val="24"/>
        </w:rPr>
        <w:t>, v.r.</w:t>
      </w:r>
    </w:p>
    <w:p w14:paraId="4F7CB4BA" w14:textId="77777777" w:rsidR="003F23F0" w:rsidRPr="004C1FA9" w:rsidRDefault="003F23F0" w:rsidP="00CD4910">
      <w:pPr>
        <w:pStyle w:val="Odlomakpopisa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F23F0" w:rsidRPr="004C1FA9" w:rsidSect="00B52917">
      <w:pgSz w:w="12240" w:h="15840"/>
      <w:pgMar w:top="851" w:right="1327" w:bottom="709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82CDB"/>
    <w:multiLevelType w:val="hybridMultilevel"/>
    <w:tmpl w:val="09F8E8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" w15:restartNumberingAfterBreak="0">
    <w:nsid w:val="23360305"/>
    <w:multiLevelType w:val="hybridMultilevel"/>
    <w:tmpl w:val="F5A2D44C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664C74"/>
    <w:multiLevelType w:val="hybridMultilevel"/>
    <w:tmpl w:val="96F4B6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DF322B"/>
    <w:multiLevelType w:val="hybridMultilevel"/>
    <w:tmpl w:val="5D2CEC5C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2934EC"/>
    <w:multiLevelType w:val="hybridMultilevel"/>
    <w:tmpl w:val="12E67AAA"/>
    <w:lvl w:ilvl="0" w:tplc="2640DF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8C7958"/>
    <w:multiLevelType w:val="hybridMultilevel"/>
    <w:tmpl w:val="D7987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3451">
    <w:abstractNumId w:val="2"/>
  </w:num>
  <w:num w:numId="2" w16cid:durableId="990987037">
    <w:abstractNumId w:val="5"/>
  </w:num>
  <w:num w:numId="3" w16cid:durableId="1556968837">
    <w:abstractNumId w:val="7"/>
  </w:num>
  <w:num w:numId="4" w16cid:durableId="1000885770">
    <w:abstractNumId w:val="1"/>
  </w:num>
  <w:num w:numId="5" w16cid:durableId="1933001841">
    <w:abstractNumId w:val="4"/>
  </w:num>
  <w:num w:numId="6" w16cid:durableId="329218038">
    <w:abstractNumId w:val="0"/>
  </w:num>
  <w:num w:numId="7" w16cid:durableId="1418788959">
    <w:abstractNumId w:val="3"/>
  </w:num>
  <w:num w:numId="8" w16cid:durableId="1268001529">
    <w:abstractNumId w:val="10"/>
  </w:num>
  <w:num w:numId="9" w16cid:durableId="488714060">
    <w:abstractNumId w:val="6"/>
  </w:num>
  <w:num w:numId="10" w16cid:durableId="1131828554">
    <w:abstractNumId w:val="8"/>
  </w:num>
  <w:num w:numId="11" w16cid:durableId="18941931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3085"/>
    <w:rsid w:val="00023AF2"/>
    <w:rsid w:val="00025289"/>
    <w:rsid w:val="00043A80"/>
    <w:rsid w:val="00045401"/>
    <w:rsid w:val="00046198"/>
    <w:rsid w:val="00062E0D"/>
    <w:rsid w:val="000A0484"/>
    <w:rsid w:val="000A0C1B"/>
    <w:rsid w:val="000A44F8"/>
    <w:rsid w:val="000C19C5"/>
    <w:rsid w:val="000C72A1"/>
    <w:rsid w:val="000D243D"/>
    <w:rsid w:val="000D311C"/>
    <w:rsid w:val="000E7218"/>
    <w:rsid w:val="000F417B"/>
    <w:rsid w:val="000F4D35"/>
    <w:rsid w:val="000F7B31"/>
    <w:rsid w:val="00121259"/>
    <w:rsid w:val="00134646"/>
    <w:rsid w:val="001360FC"/>
    <w:rsid w:val="00147472"/>
    <w:rsid w:val="00152E2C"/>
    <w:rsid w:val="00162BF1"/>
    <w:rsid w:val="00165A36"/>
    <w:rsid w:val="00165AC5"/>
    <w:rsid w:val="001921D5"/>
    <w:rsid w:val="00193131"/>
    <w:rsid w:val="001E5058"/>
    <w:rsid w:val="002138EF"/>
    <w:rsid w:val="00217697"/>
    <w:rsid w:val="002345E6"/>
    <w:rsid w:val="00236178"/>
    <w:rsid w:val="00247918"/>
    <w:rsid w:val="00257BA8"/>
    <w:rsid w:val="00275ABF"/>
    <w:rsid w:val="0029424B"/>
    <w:rsid w:val="002A1ED2"/>
    <w:rsid w:val="002B17B0"/>
    <w:rsid w:val="002B6931"/>
    <w:rsid w:val="002F01F1"/>
    <w:rsid w:val="00345B05"/>
    <w:rsid w:val="003533EC"/>
    <w:rsid w:val="003547B3"/>
    <w:rsid w:val="003579F3"/>
    <w:rsid w:val="003729CA"/>
    <w:rsid w:val="00374368"/>
    <w:rsid w:val="0039339B"/>
    <w:rsid w:val="003B297F"/>
    <w:rsid w:val="003C64D4"/>
    <w:rsid w:val="003D05E3"/>
    <w:rsid w:val="003E141C"/>
    <w:rsid w:val="003F0B76"/>
    <w:rsid w:val="003F23F0"/>
    <w:rsid w:val="003F6B52"/>
    <w:rsid w:val="00407D8D"/>
    <w:rsid w:val="004112D9"/>
    <w:rsid w:val="00413085"/>
    <w:rsid w:val="00414925"/>
    <w:rsid w:val="00451EF4"/>
    <w:rsid w:val="00464363"/>
    <w:rsid w:val="00471CAC"/>
    <w:rsid w:val="004977EC"/>
    <w:rsid w:val="004A5669"/>
    <w:rsid w:val="004B207F"/>
    <w:rsid w:val="004C1FA9"/>
    <w:rsid w:val="004D4386"/>
    <w:rsid w:val="004E0C3D"/>
    <w:rsid w:val="0051742A"/>
    <w:rsid w:val="0053633B"/>
    <w:rsid w:val="00545BFB"/>
    <w:rsid w:val="005579CB"/>
    <w:rsid w:val="00574463"/>
    <w:rsid w:val="00581410"/>
    <w:rsid w:val="005819EE"/>
    <w:rsid w:val="00591FCF"/>
    <w:rsid w:val="00596B91"/>
    <w:rsid w:val="005A66AD"/>
    <w:rsid w:val="005B1402"/>
    <w:rsid w:val="005C0EEE"/>
    <w:rsid w:val="005C488B"/>
    <w:rsid w:val="005C7BF0"/>
    <w:rsid w:val="005D57F7"/>
    <w:rsid w:val="005F12BD"/>
    <w:rsid w:val="005F2B81"/>
    <w:rsid w:val="0062206B"/>
    <w:rsid w:val="006313F7"/>
    <w:rsid w:val="00642013"/>
    <w:rsid w:val="0064504A"/>
    <w:rsid w:val="00646864"/>
    <w:rsid w:val="00662B79"/>
    <w:rsid w:val="00662E0F"/>
    <w:rsid w:val="006855A2"/>
    <w:rsid w:val="00685829"/>
    <w:rsid w:val="00686BC6"/>
    <w:rsid w:val="006879C5"/>
    <w:rsid w:val="006D65C8"/>
    <w:rsid w:val="006F62BF"/>
    <w:rsid w:val="00722730"/>
    <w:rsid w:val="00726B65"/>
    <w:rsid w:val="00736139"/>
    <w:rsid w:val="00744C2D"/>
    <w:rsid w:val="00755630"/>
    <w:rsid w:val="007621BE"/>
    <w:rsid w:val="0077018B"/>
    <w:rsid w:val="007732C3"/>
    <w:rsid w:val="0077508C"/>
    <w:rsid w:val="00797C94"/>
    <w:rsid w:val="007A3DE5"/>
    <w:rsid w:val="007B1E17"/>
    <w:rsid w:val="007B7BBE"/>
    <w:rsid w:val="007D0E6B"/>
    <w:rsid w:val="007E1B35"/>
    <w:rsid w:val="007F2050"/>
    <w:rsid w:val="007F76AD"/>
    <w:rsid w:val="008229EB"/>
    <w:rsid w:val="00824309"/>
    <w:rsid w:val="008335DA"/>
    <w:rsid w:val="00836709"/>
    <w:rsid w:val="00847FA7"/>
    <w:rsid w:val="008918D1"/>
    <w:rsid w:val="008B236F"/>
    <w:rsid w:val="008C1800"/>
    <w:rsid w:val="008D0D11"/>
    <w:rsid w:val="008D49BC"/>
    <w:rsid w:val="008D7009"/>
    <w:rsid w:val="008E3F71"/>
    <w:rsid w:val="008F6609"/>
    <w:rsid w:val="00914EFE"/>
    <w:rsid w:val="00917C5B"/>
    <w:rsid w:val="0094169B"/>
    <w:rsid w:val="0094402B"/>
    <w:rsid w:val="00953F0D"/>
    <w:rsid w:val="00964C4F"/>
    <w:rsid w:val="00964F20"/>
    <w:rsid w:val="009C29E6"/>
    <w:rsid w:val="009D4D13"/>
    <w:rsid w:val="00A12E2F"/>
    <w:rsid w:val="00A1515B"/>
    <w:rsid w:val="00A34D52"/>
    <w:rsid w:val="00A40334"/>
    <w:rsid w:val="00A4230A"/>
    <w:rsid w:val="00A46C12"/>
    <w:rsid w:val="00A616D7"/>
    <w:rsid w:val="00A7558E"/>
    <w:rsid w:val="00A94094"/>
    <w:rsid w:val="00A94E3E"/>
    <w:rsid w:val="00AB10CA"/>
    <w:rsid w:val="00AE4B66"/>
    <w:rsid w:val="00AE627E"/>
    <w:rsid w:val="00B06CB1"/>
    <w:rsid w:val="00B12C19"/>
    <w:rsid w:val="00B13691"/>
    <w:rsid w:val="00B47077"/>
    <w:rsid w:val="00B50485"/>
    <w:rsid w:val="00B52917"/>
    <w:rsid w:val="00B52A0A"/>
    <w:rsid w:val="00B827A8"/>
    <w:rsid w:val="00BA6D1F"/>
    <w:rsid w:val="00BB05A1"/>
    <w:rsid w:val="00BC1171"/>
    <w:rsid w:val="00BC39D5"/>
    <w:rsid w:val="00BE3773"/>
    <w:rsid w:val="00BF448C"/>
    <w:rsid w:val="00C04E80"/>
    <w:rsid w:val="00C21C19"/>
    <w:rsid w:val="00C278AB"/>
    <w:rsid w:val="00C71F93"/>
    <w:rsid w:val="00C771DB"/>
    <w:rsid w:val="00C916FB"/>
    <w:rsid w:val="00CA1D42"/>
    <w:rsid w:val="00CD4910"/>
    <w:rsid w:val="00CF03B5"/>
    <w:rsid w:val="00CF4601"/>
    <w:rsid w:val="00CF46E3"/>
    <w:rsid w:val="00D02B15"/>
    <w:rsid w:val="00D20B31"/>
    <w:rsid w:val="00D26EB1"/>
    <w:rsid w:val="00D33F05"/>
    <w:rsid w:val="00D45812"/>
    <w:rsid w:val="00D46DA0"/>
    <w:rsid w:val="00D623B2"/>
    <w:rsid w:val="00D63B98"/>
    <w:rsid w:val="00D7214C"/>
    <w:rsid w:val="00D81A0C"/>
    <w:rsid w:val="00D84FFB"/>
    <w:rsid w:val="00D87153"/>
    <w:rsid w:val="00DA65E4"/>
    <w:rsid w:val="00DB2731"/>
    <w:rsid w:val="00DD2E04"/>
    <w:rsid w:val="00DD31F6"/>
    <w:rsid w:val="00DE3AEA"/>
    <w:rsid w:val="00E21714"/>
    <w:rsid w:val="00E245A7"/>
    <w:rsid w:val="00E27A54"/>
    <w:rsid w:val="00E46FDE"/>
    <w:rsid w:val="00E57D2D"/>
    <w:rsid w:val="00E90B2C"/>
    <w:rsid w:val="00E91B40"/>
    <w:rsid w:val="00EB083B"/>
    <w:rsid w:val="00EB3AEA"/>
    <w:rsid w:val="00ED2CCC"/>
    <w:rsid w:val="00EE7340"/>
    <w:rsid w:val="00F01478"/>
    <w:rsid w:val="00F12F5C"/>
    <w:rsid w:val="00F47175"/>
    <w:rsid w:val="00F50084"/>
    <w:rsid w:val="00F66595"/>
    <w:rsid w:val="00F70067"/>
    <w:rsid w:val="00F74AA2"/>
    <w:rsid w:val="00F8227B"/>
    <w:rsid w:val="00F913EC"/>
    <w:rsid w:val="00FA009D"/>
    <w:rsid w:val="00FB1DE0"/>
    <w:rsid w:val="00FB474B"/>
    <w:rsid w:val="00FB554F"/>
    <w:rsid w:val="00FE047A"/>
    <w:rsid w:val="00FE0A38"/>
    <w:rsid w:val="00FF3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8F3A4"/>
  <w15:docId w15:val="{561AF83B-2981-4AC0-90C9-01B5D5643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E46F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4C1F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sna.sabolic@kckzz.hr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ckzz.hr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38C364-0172-49E1-A871-123113E08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1157</TotalTime>
  <Pages>2</Pages>
  <Words>692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Verica Ujlaki</cp:lastModifiedBy>
  <cp:revision>116</cp:revision>
  <cp:lastPrinted>2024-02-14T12:26:00Z</cp:lastPrinted>
  <dcterms:created xsi:type="dcterms:W3CDTF">2013-04-22T06:52:00Z</dcterms:created>
  <dcterms:modified xsi:type="dcterms:W3CDTF">2024-03-11T12:23:00Z</dcterms:modified>
</cp:coreProperties>
</file>