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6D7F" w:rsidRPr="002F37B3" w:rsidRDefault="004F6D7F" w:rsidP="004F6D7F">
      <w:pPr>
        <w:ind w:firstLine="708"/>
        <w:jc w:val="both"/>
        <w:rPr>
          <w:sz w:val="24"/>
          <w:szCs w:val="24"/>
        </w:rPr>
      </w:pPr>
      <w:r w:rsidRPr="002F37B3">
        <w:rPr>
          <w:sz w:val="24"/>
          <w:szCs w:val="24"/>
        </w:rPr>
        <w:t>Sukladno članku 19. Zakona o službenicima i namještenicima u lokalnoj i područnoj (regionalnoj) samoupravi («Narodne novine» broj 86/08.</w:t>
      </w:r>
      <w:r w:rsidR="008313E0" w:rsidRPr="002F37B3">
        <w:rPr>
          <w:sz w:val="24"/>
          <w:szCs w:val="24"/>
        </w:rPr>
        <w:t>,</w:t>
      </w:r>
      <w:r w:rsidRPr="002F37B3">
        <w:rPr>
          <w:sz w:val="24"/>
          <w:szCs w:val="24"/>
        </w:rPr>
        <w:t xml:space="preserve"> 61/11.</w:t>
      </w:r>
      <w:r w:rsidR="008A0A52" w:rsidRPr="002F37B3">
        <w:rPr>
          <w:sz w:val="24"/>
          <w:szCs w:val="24"/>
        </w:rPr>
        <w:t>,</w:t>
      </w:r>
      <w:r w:rsidR="008313E0" w:rsidRPr="002F37B3">
        <w:rPr>
          <w:sz w:val="24"/>
          <w:szCs w:val="24"/>
        </w:rPr>
        <w:t xml:space="preserve"> 04/18.</w:t>
      </w:r>
      <w:r w:rsidR="008A0A52" w:rsidRPr="002F37B3">
        <w:rPr>
          <w:sz w:val="24"/>
          <w:szCs w:val="24"/>
        </w:rPr>
        <w:t xml:space="preserve"> i 112/19.</w:t>
      </w:r>
      <w:r w:rsidRPr="002F37B3">
        <w:rPr>
          <w:sz w:val="24"/>
          <w:szCs w:val="24"/>
        </w:rPr>
        <w:t xml:space="preserve">), </w:t>
      </w:r>
      <w:r w:rsidR="005E7411" w:rsidRPr="002F37B3">
        <w:rPr>
          <w:sz w:val="24"/>
          <w:szCs w:val="24"/>
        </w:rPr>
        <w:t>župan</w:t>
      </w:r>
      <w:r w:rsidR="008A0A52" w:rsidRPr="002F37B3">
        <w:rPr>
          <w:sz w:val="24"/>
          <w:szCs w:val="24"/>
        </w:rPr>
        <w:t xml:space="preserve"> Koprivničko-križevačke županije </w:t>
      </w:r>
      <w:r w:rsidRPr="002F37B3">
        <w:rPr>
          <w:sz w:val="24"/>
          <w:szCs w:val="24"/>
        </w:rPr>
        <w:t>raspisa</w:t>
      </w:r>
      <w:r w:rsidR="00E01450">
        <w:rPr>
          <w:sz w:val="24"/>
          <w:szCs w:val="24"/>
        </w:rPr>
        <w:t>o</w:t>
      </w:r>
      <w:r w:rsidRPr="002F37B3">
        <w:rPr>
          <w:sz w:val="24"/>
          <w:szCs w:val="24"/>
        </w:rPr>
        <w:t xml:space="preserve"> je </w:t>
      </w:r>
      <w:r w:rsidR="004C736C" w:rsidRPr="002F37B3">
        <w:rPr>
          <w:sz w:val="24"/>
          <w:szCs w:val="24"/>
        </w:rPr>
        <w:t>Natječaj</w:t>
      </w:r>
    </w:p>
    <w:p w:rsidR="0044504D" w:rsidRPr="002F37B3" w:rsidRDefault="0044504D" w:rsidP="004F6D7F">
      <w:pPr>
        <w:ind w:left="34" w:firstLine="108"/>
        <w:jc w:val="center"/>
        <w:rPr>
          <w:b/>
          <w:sz w:val="24"/>
          <w:szCs w:val="24"/>
          <w:u w:val="single"/>
        </w:rPr>
      </w:pPr>
    </w:p>
    <w:p w:rsidR="00276478" w:rsidRPr="002F37B3" w:rsidRDefault="004F6D7F" w:rsidP="004F6D7F">
      <w:pPr>
        <w:ind w:left="34" w:firstLine="108"/>
        <w:jc w:val="center"/>
        <w:rPr>
          <w:b/>
          <w:sz w:val="24"/>
          <w:szCs w:val="24"/>
          <w:u w:val="single"/>
        </w:rPr>
      </w:pPr>
      <w:r w:rsidRPr="002F37B3">
        <w:rPr>
          <w:b/>
          <w:sz w:val="24"/>
          <w:szCs w:val="24"/>
          <w:u w:val="single"/>
        </w:rPr>
        <w:t xml:space="preserve">koji je objavljen u </w:t>
      </w:r>
      <w:r w:rsidR="004C736C" w:rsidRPr="002F37B3">
        <w:rPr>
          <w:b/>
          <w:sz w:val="24"/>
          <w:szCs w:val="24"/>
          <w:u w:val="single"/>
        </w:rPr>
        <w:t>„Narodnim novinama“</w:t>
      </w:r>
      <w:r w:rsidR="00D566D5" w:rsidRPr="002F37B3">
        <w:rPr>
          <w:b/>
          <w:sz w:val="24"/>
          <w:szCs w:val="24"/>
          <w:u w:val="single"/>
        </w:rPr>
        <w:t xml:space="preserve"> broj</w:t>
      </w:r>
      <w:r w:rsidR="009505EA" w:rsidRPr="002F37B3">
        <w:rPr>
          <w:b/>
          <w:sz w:val="24"/>
          <w:szCs w:val="24"/>
          <w:u w:val="single"/>
        </w:rPr>
        <w:t xml:space="preserve"> </w:t>
      </w:r>
      <w:r w:rsidR="00E01450">
        <w:rPr>
          <w:b/>
          <w:sz w:val="24"/>
          <w:szCs w:val="24"/>
          <w:u w:val="single"/>
        </w:rPr>
        <w:t xml:space="preserve">    </w:t>
      </w:r>
      <w:r w:rsidR="001F2281">
        <w:rPr>
          <w:b/>
          <w:sz w:val="24"/>
          <w:szCs w:val="24"/>
          <w:u w:val="single"/>
        </w:rPr>
        <w:t>8</w:t>
      </w:r>
      <w:r w:rsidR="009505EA" w:rsidRPr="004D3AA6">
        <w:rPr>
          <w:b/>
          <w:sz w:val="24"/>
          <w:szCs w:val="24"/>
          <w:u w:val="single"/>
        </w:rPr>
        <w:t>/2</w:t>
      </w:r>
      <w:r w:rsidR="00E01450">
        <w:rPr>
          <w:b/>
          <w:sz w:val="24"/>
          <w:szCs w:val="24"/>
          <w:u w:val="single"/>
        </w:rPr>
        <w:t>3</w:t>
      </w:r>
      <w:r w:rsidR="009505EA" w:rsidRPr="004D3AA6">
        <w:rPr>
          <w:b/>
          <w:sz w:val="24"/>
          <w:szCs w:val="24"/>
          <w:u w:val="single"/>
        </w:rPr>
        <w:t xml:space="preserve">. od </w:t>
      </w:r>
      <w:r w:rsidR="00E01450">
        <w:rPr>
          <w:b/>
          <w:sz w:val="24"/>
          <w:szCs w:val="24"/>
          <w:u w:val="single"/>
        </w:rPr>
        <w:t>20. siječnja</w:t>
      </w:r>
      <w:r w:rsidR="009505EA" w:rsidRPr="004D3AA6">
        <w:rPr>
          <w:b/>
          <w:sz w:val="24"/>
          <w:szCs w:val="24"/>
          <w:u w:val="single"/>
        </w:rPr>
        <w:t xml:space="preserve"> 202</w:t>
      </w:r>
      <w:r w:rsidR="00E01450">
        <w:rPr>
          <w:b/>
          <w:sz w:val="24"/>
          <w:szCs w:val="24"/>
          <w:u w:val="single"/>
        </w:rPr>
        <w:t>3</w:t>
      </w:r>
      <w:r w:rsidR="009505EA" w:rsidRPr="004D3AA6">
        <w:rPr>
          <w:b/>
          <w:sz w:val="24"/>
          <w:szCs w:val="24"/>
          <w:u w:val="single"/>
        </w:rPr>
        <w:t>.</w:t>
      </w:r>
      <w:r w:rsidRPr="002F37B3">
        <w:rPr>
          <w:b/>
          <w:sz w:val="24"/>
          <w:szCs w:val="24"/>
          <w:u w:val="single"/>
        </w:rPr>
        <w:t xml:space="preserve"> </w:t>
      </w:r>
      <w:r w:rsidR="009B0772" w:rsidRPr="002F37B3">
        <w:rPr>
          <w:b/>
          <w:sz w:val="24"/>
          <w:szCs w:val="24"/>
          <w:u w:val="single"/>
        </w:rPr>
        <w:t xml:space="preserve">     </w:t>
      </w:r>
      <w:r w:rsidRPr="002F37B3">
        <w:rPr>
          <w:b/>
          <w:sz w:val="24"/>
          <w:szCs w:val="24"/>
          <w:u w:val="single"/>
        </w:rPr>
        <w:t xml:space="preserve"> </w:t>
      </w:r>
    </w:p>
    <w:p w:rsidR="000F55C0" w:rsidRPr="002F37B3" w:rsidRDefault="000F55C0" w:rsidP="000F55C0">
      <w:pPr>
        <w:jc w:val="center"/>
        <w:rPr>
          <w:sz w:val="24"/>
          <w:szCs w:val="24"/>
        </w:rPr>
      </w:pPr>
    </w:p>
    <w:p w:rsidR="004045B7" w:rsidRPr="002F37B3" w:rsidRDefault="004045B7" w:rsidP="000F55C0">
      <w:pPr>
        <w:ind w:firstLine="708"/>
        <w:jc w:val="both"/>
        <w:rPr>
          <w:b/>
          <w:sz w:val="24"/>
          <w:szCs w:val="24"/>
        </w:rPr>
      </w:pPr>
    </w:p>
    <w:p w:rsidR="000F55C0" w:rsidRPr="002F37B3" w:rsidRDefault="000F55C0" w:rsidP="000F55C0">
      <w:pPr>
        <w:ind w:firstLine="708"/>
        <w:jc w:val="both"/>
        <w:rPr>
          <w:b/>
          <w:sz w:val="24"/>
          <w:szCs w:val="24"/>
        </w:rPr>
      </w:pPr>
      <w:r w:rsidRPr="002F37B3">
        <w:rPr>
          <w:b/>
          <w:sz w:val="24"/>
          <w:szCs w:val="24"/>
        </w:rPr>
        <w:t>Izrazi  koji  se  koriste  u  ovim Uputama,  a  imaju rodno  značenje  koriste  se  neutralno  i  odnose  se jednako na muški i ženski spol.</w:t>
      </w:r>
    </w:p>
    <w:p w:rsidR="000F55C0" w:rsidRPr="002F37B3" w:rsidRDefault="000F55C0" w:rsidP="000F55C0">
      <w:pPr>
        <w:jc w:val="center"/>
        <w:rPr>
          <w:sz w:val="24"/>
          <w:szCs w:val="24"/>
        </w:rPr>
      </w:pPr>
    </w:p>
    <w:p w:rsidR="000F55C0" w:rsidRPr="002F37B3" w:rsidRDefault="000F55C0" w:rsidP="000F55C0">
      <w:pPr>
        <w:jc w:val="center"/>
        <w:rPr>
          <w:b/>
          <w:sz w:val="24"/>
          <w:szCs w:val="24"/>
        </w:rPr>
      </w:pPr>
    </w:p>
    <w:p w:rsidR="000F55C0" w:rsidRPr="002F37B3" w:rsidRDefault="000F55C0" w:rsidP="00E01450">
      <w:pPr>
        <w:jc w:val="center"/>
        <w:rPr>
          <w:b/>
          <w:sz w:val="24"/>
          <w:szCs w:val="24"/>
        </w:rPr>
      </w:pPr>
      <w:r w:rsidRPr="002F37B3">
        <w:rPr>
          <w:b/>
          <w:sz w:val="24"/>
          <w:szCs w:val="24"/>
        </w:rPr>
        <w:t>UPUTE  I  OBAVIJESTI  KANDIDATIMA</w:t>
      </w:r>
    </w:p>
    <w:p w:rsidR="00E01450" w:rsidRPr="00E01450" w:rsidRDefault="00E01450" w:rsidP="00E01450">
      <w:pPr>
        <w:keepNext/>
        <w:ind w:left="720"/>
        <w:jc w:val="center"/>
        <w:outlineLvl w:val="0"/>
        <w:rPr>
          <w:b/>
          <w:sz w:val="24"/>
          <w:szCs w:val="24"/>
        </w:rPr>
      </w:pPr>
      <w:r w:rsidRPr="00E01450">
        <w:rPr>
          <w:b/>
          <w:sz w:val="24"/>
          <w:szCs w:val="24"/>
        </w:rPr>
        <w:t>ZA IMENOVANJE PROČELNIKA/ICE UPRAVNOG ODJELA ZA POSLOVE ŽUPANIJSKE SKUPŠTINE I PRAVNE POSLOVE U</w:t>
      </w:r>
    </w:p>
    <w:p w:rsidR="00E01450" w:rsidRPr="00E01450" w:rsidRDefault="00E01450" w:rsidP="00E01450">
      <w:pPr>
        <w:keepNext/>
        <w:ind w:left="720"/>
        <w:jc w:val="center"/>
        <w:outlineLvl w:val="0"/>
        <w:rPr>
          <w:b/>
          <w:sz w:val="24"/>
          <w:szCs w:val="24"/>
        </w:rPr>
      </w:pPr>
      <w:r w:rsidRPr="00E01450">
        <w:rPr>
          <w:b/>
          <w:sz w:val="24"/>
          <w:szCs w:val="24"/>
        </w:rPr>
        <w:t>KOPRIVNIČKO-KRIŽEVAČKOJ ŽUPANIJI</w:t>
      </w:r>
    </w:p>
    <w:p w:rsidR="00E01450" w:rsidRDefault="00E01450" w:rsidP="006F118C">
      <w:pPr>
        <w:jc w:val="both"/>
        <w:rPr>
          <w:b/>
          <w:sz w:val="24"/>
          <w:szCs w:val="24"/>
          <w:u w:val="single"/>
        </w:rPr>
      </w:pPr>
    </w:p>
    <w:p w:rsidR="00E01450" w:rsidRDefault="00E01450" w:rsidP="006F118C">
      <w:pPr>
        <w:jc w:val="both"/>
        <w:rPr>
          <w:b/>
          <w:sz w:val="24"/>
          <w:szCs w:val="24"/>
          <w:u w:val="single"/>
        </w:rPr>
      </w:pPr>
    </w:p>
    <w:p w:rsidR="006F118C" w:rsidRPr="002F37B3" w:rsidRDefault="006F118C" w:rsidP="006F118C">
      <w:pPr>
        <w:jc w:val="both"/>
        <w:rPr>
          <w:b/>
          <w:sz w:val="24"/>
          <w:szCs w:val="24"/>
          <w:lang w:val="pl-PL"/>
        </w:rPr>
      </w:pPr>
      <w:r w:rsidRPr="002F37B3">
        <w:rPr>
          <w:b/>
          <w:sz w:val="24"/>
          <w:szCs w:val="24"/>
          <w:u w:val="single"/>
        </w:rPr>
        <w:t xml:space="preserve">Opis poslova radnog mjesta </w:t>
      </w:r>
      <w:r w:rsidRPr="002F37B3">
        <w:rPr>
          <w:b/>
          <w:sz w:val="24"/>
          <w:szCs w:val="24"/>
          <w:lang w:val="pl-PL"/>
        </w:rPr>
        <w:t xml:space="preserve"> </w:t>
      </w:r>
    </w:p>
    <w:p w:rsidR="00E01450" w:rsidRPr="00E01450" w:rsidRDefault="00E01450" w:rsidP="00E01450">
      <w:pPr>
        <w:tabs>
          <w:tab w:val="left" w:pos="284"/>
        </w:tabs>
        <w:jc w:val="both"/>
        <w:rPr>
          <w:b/>
          <w:sz w:val="24"/>
          <w:szCs w:val="24"/>
          <w:u w:val="single"/>
          <w:lang w:val="pl-PL"/>
        </w:rPr>
      </w:pPr>
    </w:p>
    <w:p w:rsidR="00E01450" w:rsidRPr="00E01450" w:rsidRDefault="00E01450" w:rsidP="00E01450">
      <w:pPr>
        <w:tabs>
          <w:tab w:val="left" w:pos="284"/>
        </w:tabs>
        <w:jc w:val="both"/>
        <w:rPr>
          <w:sz w:val="24"/>
          <w:szCs w:val="24"/>
          <w:lang w:val="pl-PL"/>
        </w:rPr>
      </w:pPr>
      <w:r w:rsidRPr="00E01450">
        <w:rPr>
          <w:sz w:val="24"/>
          <w:szCs w:val="24"/>
          <w:lang w:val="pl-PL"/>
        </w:rPr>
        <w:t>Rukovodi Upravnim odjelom, organizira i koordinira rad  i rješava najsloženije probleme iz područja pravnih znanosti, te daje rješenja za razvoj novih koncepata i rješavanje strateških zadaća iz područja nadležnosti Upravnog odjela. Pruža stručnu pravnu pomoć županu i zamjenicima župana te predsjedniku Županijske skupštine u poslovima iz njihovih djelokruga, kao i po potrebi stručnu pomoć članovima Županijske skupštine, a u izradi općih i pojedinačnih akata iz nadležnosti Upravnog odjela, odnosno povezivanja radi izrade s nadležnim upravnim tijelima na koja se pojedini akti odnose. Koordinira i dogovara obavljanje poslova pripremanja sjednica Županijske skupštine sa Klubovima članova Županijske skupštine, upravnim tijelima, kao i javnim ustanovama kojima je Županija osnivač, a po potrebi i Kolegija župana s gradonačelnicima i općinskim načelnicima te Kolegija pročelnika radi pravovremenog i potpunog izvršenja poslova i zadaća. Brine se o zakonitom radu župana, zamjenika župana i Županijske skupštine</w:t>
      </w:r>
      <w:r w:rsidR="00B66C37">
        <w:rPr>
          <w:sz w:val="24"/>
          <w:szCs w:val="24"/>
          <w:lang w:val="pl-PL"/>
        </w:rPr>
        <w:t xml:space="preserve"> _____</w:t>
      </w:r>
      <w:r w:rsidRPr="00E01450">
        <w:rPr>
          <w:sz w:val="24"/>
          <w:szCs w:val="24"/>
          <w:lang w:val="pl-PL"/>
        </w:rPr>
        <w:t>15%.</w:t>
      </w:r>
    </w:p>
    <w:p w:rsidR="00E01450" w:rsidRPr="00E01450" w:rsidRDefault="00E01450" w:rsidP="00E01450">
      <w:pPr>
        <w:tabs>
          <w:tab w:val="left" w:pos="284"/>
        </w:tabs>
        <w:jc w:val="both"/>
        <w:rPr>
          <w:sz w:val="24"/>
          <w:szCs w:val="24"/>
          <w:lang w:val="pl-PL"/>
        </w:rPr>
      </w:pPr>
      <w:r w:rsidRPr="00E01450">
        <w:rPr>
          <w:sz w:val="24"/>
          <w:szCs w:val="24"/>
          <w:lang w:val="pl-PL"/>
        </w:rPr>
        <w:t>Organizira obavljanje poslova službeničkih odnosa, kao i radnih odnosa dužnosnika, rješava u upravnim stvarima iz područja radnih i službeničkih odnosa, vodi drugostupanjski upravni postupak iz područja radnih i službeničkih odnosa, te rješava u upravnim stvarima iz područja nadležnosti Upravnog odjela</w:t>
      </w:r>
      <w:r w:rsidR="00B66C37">
        <w:rPr>
          <w:sz w:val="24"/>
          <w:szCs w:val="24"/>
          <w:lang w:val="pl-PL"/>
        </w:rPr>
        <w:t xml:space="preserve"> __</w:t>
      </w:r>
      <w:r w:rsidRPr="00E01450">
        <w:rPr>
          <w:sz w:val="24"/>
          <w:szCs w:val="24"/>
          <w:lang w:val="pl-PL"/>
        </w:rPr>
        <w:t>____</w:t>
      </w:r>
      <w:r>
        <w:rPr>
          <w:sz w:val="24"/>
          <w:szCs w:val="24"/>
          <w:lang w:val="pl-PL"/>
        </w:rPr>
        <w:t>__________________</w:t>
      </w:r>
      <w:r w:rsidRPr="00E01450">
        <w:rPr>
          <w:sz w:val="24"/>
          <w:szCs w:val="24"/>
          <w:lang w:val="pl-PL"/>
        </w:rPr>
        <w:t>__________________________10%.</w:t>
      </w:r>
    </w:p>
    <w:p w:rsidR="00E01450" w:rsidRPr="00E01450" w:rsidRDefault="00E01450" w:rsidP="00E01450">
      <w:pPr>
        <w:tabs>
          <w:tab w:val="left" w:pos="284"/>
        </w:tabs>
        <w:jc w:val="both"/>
        <w:rPr>
          <w:sz w:val="24"/>
          <w:szCs w:val="24"/>
          <w:lang w:val="pl-PL"/>
        </w:rPr>
      </w:pPr>
      <w:r w:rsidRPr="00E01450">
        <w:rPr>
          <w:sz w:val="24"/>
          <w:szCs w:val="24"/>
          <w:lang w:val="pl-PL"/>
        </w:rPr>
        <w:t>Brine o unapređenju organizacije rada i stručnog obrazovanja službenika i namještenika, kao i o potrebi novih prijema u službu, odnosno drugim oblicima rada, sukladno posebnim zakonima</w:t>
      </w:r>
      <w:r w:rsidR="00B66C37">
        <w:rPr>
          <w:sz w:val="24"/>
          <w:szCs w:val="24"/>
          <w:lang w:val="pl-PL"/>
        </w:rPr>
        <w:t xml:space="preserve"> __________</w:t>
      </w:r>
      <w:r w:rsidRPr="00E01450">
        <w:rPr>
          <w:sz w:val="24"/>
          <w:szCs w:val="24"/>
          <w:lang w:val="pl-PL"/>
        </w:rPr>
        <w:t>____________</w:t>
      </w:r>
      <w:r>
        <w:rPr>
          <w:sz w:val="24"/>
          <w:szCs w:val="24"/>
          <w:lang w:val="pl-PL"/>
        </w:rPr>
        <w:t>_____________________________________________</w:t>
      </w:r>
      <w:r w:rsidRPr="00E01450">
        <w:rPr>
          <w:sz w:val="24"/>
          <w:szCs w:val="24"/>
          <w:lang w:val="pl-PL"/>
        </w:rPr>
        <w:t>______10%.</w:t>
      </w:r>
    </w:p>
    <w:p w:rsidR="00E01450" w:rsidRPr="00E01450" w:rsidRDefault="00E01450" w:rsidP="00E01450">
      <w:pPr>
        <w:tabs>
          <w:tab w:val="left" w:pos="284"/>
        </w:tabs>
        <w:jc w:val="both"/>
        <w:rPr>
          <w:sz w:val="24"/>
          <w:szCs w:val="24"/>
          <w:lang w:val="pl-PL"/>
        </w:rPr>
      </w:pPr>
      <w:r w:rsidRPr="00E01450">
        <w:rPr>
          <w:sz w:val="24"/>
          <w:szCs w:val="24"/>
          <w:lang w:val="pl-PL"/>
        </w:rPr>
        <w:t>Surađuje s nadležnim ministarstvima, javnim ustanovama kojima je osnivač Županija, trgovačkim društvima u kojima Županija ima udjele ili dionice i drugim institucijama. Priprema materijale za dužnosnike vezane na rad u Hrvatskoj zajednici županija</w:t>
      </w:r>
      <w:r w:rsidR="00B66C37">
        <w:rPr>
          <w:sz w:val="24"/>
          <w:szCs w:val="24"/>
          <w:lang w:val="pl-PL"/>
        </w:rPr>
        <w:t xml:space="preserve"> ____________</w:t>
      </w:r>
      <w:r w:rsidRPr="00E01450">
        <w:rPr>
          <w:sz w:val="24"/>
          <w:szCs w:val="24"/>
          <w:lang w:val="pl-PL"/>
        </w:rPr>
        <w:t>____</w:t>
      </w:r>
      <w:r>
        <w:rPr>
          <w:sz w:val="24"/>
          <w:szCs w:val="24"/>
          <w:lang w:val="pl-PL"/>
        </w:rPr>
        <w:t>________</w:t>
      </w:r>
      <w:r w:rsidRPr="00E01450">
        <w:rPr>
          <w:sz w:val="24"/>
          <w:szCs w:val="24"/>
          <w:lang w:val="pl-PL"/>
        </w:rPr>
        <w:t>___10%.</w:t>
      </w:r>
    </w:p>
    <w:p w:rsidR="00E01450" w:rsidRPr="00E01450" w:rsidRDefault="00E01450" w:rsidP="00E01450">
      <w:pPr>
        <w:tabs>
          <w:tab w:val="left" w:pos="284"/>
        </w:tabs>
        <w:jc w:val="both"/>
        <w:rPr>
          <w:sz w:val="24"/>
          <w:szCs w:val="24"/>
          <w:lang w:val="pl-PL"/>
        </w:rPr>
      </w:pPr>
      <w:r w:rsidRPr="00E01450">
        <w:rPr>
          <w:sz w:val="24"/>
          <w:szCs w:val="24"/>
          <w:lang w:val="pl-PL"/>
        </w:rPr>
        <w:t>Zastupa Županiju u parničnim, ovršnim, trgovačkim, upravnim i drugim postupcima pred nadležnim sudovima i drugih tijelima, poduzima sve pravne radnje u ime Županije i organizira pravovremeno obavljanje stručnih i administrativnih poslova za Službenički sud Županije</w:t>
      </w:r>
      <w:r w:rsidR="00B66C37">
        <w:rPr>
          <w:sz w:val="24"/>
          <w:szCs w:val="24"/>
          <w:lang w:val="pl-PL"/>
        </w:rPr>
        <w:t xml:space="preserve"> _________</w:t>
      </w:r>
      <w:r w:rsidRPr="00E01450">
        <w:rPr>
          <w:sz w:val="24"/>
          <w:szCs w:val="24"/>
          <w:lang w:val="pl-PL"/>
        </w:rPr>
        <w:t>______</w:t>
      </w:r>
      <w:r>
        <w:rPr>
          <w:sz w:val="24"/>
          <w:szCs w:val="24"/>
          <w:lang w:val="pl-PL"/>
        </w:rPr>
        <w:t>_________________________________________________</w:t>
      </w:r>
      <w:r w:rsidRPr="00E01450">
        <w:rPr>
          <w:sz w:val="24"/>
          <w:szCs w:val="24"/>
          <w:lang w:val="pl-PL"/>
        </w:rPr>
        <w:t>_________10%.</w:t>
      </w:r>
    </w:p>
    <w:p w:rsidR="00E01450" w:rsidRPr="00E01450" w:rsidRDefault="00E01450" w:rsidP="00E01450">
      <w:pPr>
        <w:tabs>
          <w:tab w:val="left" w:pos="284"/>
        </w:tabs>
        <w:jc w:val="both"/>
        <w:rPr>
          <w:sz w:val="24"/>
          <w:szCs w:val="24"/>
          <w:lang w:val="pl-PL"/>
        </w:rPr>
      </w:pPr>
      <w:r w:rsidRPr="00E01450">
        <w:rPr>
          <w:sz w:val="24"/>
          <w:szCs w:val="24"/>
          <w:lang w:val="pl-PL"/>
        </w:rPr>
        <w:t>Prati propise i o njihovoj provedbi izvještava župana i njegove zamjenike, predsjednika i članove Županijske skupštine te pročelnike upravnih tijela</w:t>
      </w:r>
      <w:r w:rsidR="00B66C37">
        <w:rPr>
          <w:sz w:val="24"/>
          <w:szCs w:val="24"/>
          <w:lang w:val="pl-PL"/>
        </w:rPr>
        <w:t xml:space="preserve"> __</w:t>
      </w:r>
      <w:r w:rsidRPr="00E01450">
        <w:rPr>
          <w:sz w:val="24"/>
          <w:szCs w:val="24"/>
          <w:lang w:val="pl-PL"/>
        </w:rPr>
        <w:t>______</w:t>
      </w:r>
      <w:r>
        <w:rPr>
          <w:sz w:val="24"/>
          <w:szCs w:val="24"/>
          <w:lang w:val="pl-PL"/>
        </w:rPr>
        <w:t>_______________</w:t>
      </w:r>
      <w:r w:rsidRPr="00E01450">
        <w:rPr>
          <w:sz w:val="24"/>
          <w:szCs w:val="24"/>
          <w:lang w:val="pl-PL"/>
        </w:rPr>
        <w:t>__________5%.</w:t>
      </w:r>
    </w:p>
    <w:p w:rsidR="00E01450" w:rsidRPr="00E01450" w:rsidRDefault="00E01450" w:rsidP="00E01450">
      <w:pPr>
        <w:tabs>
          <w:tab w:val="left" w:pos="284"/>
        </w:tabs>
        <w:jc w:val="both"/>
        <w:rPr>
          <w:sz w:val="24"/>
          <w:szCs w:val="24"/>
          <w:lang w:val="pl-PL"/>
        </w:rPr>
      </w:pPr>
      <w:r w:rsidRPr="00E01450">
        <w:rPr>
          <w:sz w:val="24"/>
          <w:szCs w:val="24"/>
          <w:lang w:val="pl-PL"/>
        </w:rPr>
        <w:t>Organizira pravovremenu pravnu zaštitu vezanu uz poslove upravljanja, korištenja i raspolaganja nekretninama i pokretninama koje su u vlasništvu Županije, a po potrebi pruža pravnu pomoć te vrste i javnim ustanovama kojima je osnivač Županija</w:t>
      </w:r>
      <w:r w:rsidR="00B66C37">
        <w:rPr>
          <w:sz w:val="24"/>
          <w:szCs w:val="24"/>
          <w:lang w:val="pl-PL"/>
        </w:rPr>
        <w:t xml:space="preserve"> _</w:t>
      </w:r>
      <w:r w:rsidRPr="00E01450">
        <w:rPr>
          <w:sz w:val="24"/>
          <w:szCs w:val="24"/>
          <w:lang w:val="pl-PL"/>
        </w:rPr>
        <w:t>_</w:t>
      </w:r>
      <w:r>
        <w:rPr>
          <w:sz w:val="24"/>
          <w:szCs w:val="24"/>
          <w:lang w:val="pl-PL"/>
        </w:rPr>
        <w:t>_______________________</w:t>
      </w:r>
      <w:r w:rsidRPr="00E01450">
        <w:rPr>
          <w:sz w:val="24"/>
          <w:szCs w:val="24"/>
          <w:lang w:val="pl-PL"/>
        </w:rPr>
        <w:t>_____5%.</w:t>
      </w:r>
    </w:p>
    <w:p w:rsidR="00E01450" w:rsidRPr="00E01450" w:rsidRDefault="00E01450" w:rsidP="00E01450">
      <w:pPr>
        <w:tabs>
          <w:tab w:val="left" w:pos="284"/>
        </w:tabs>
        <w:jc w:val="both"/>
        <w:rPr>
          <w:sz w:val="24"/>
          <w:szCs w:val="24"/>
          <w:lang w:val="pl-PL"/>
        </w:rPr>
      </w:pPr>
      <w:r w:rsidRPr="00E01450">
        <w:rPr>
          <w:sz w:val="24"/>
          <w:szCs w:val="24"/>
          <w:lang w:val="pl-PL"/>
        </w:rPr>
        <w:t>Uređuje i organizira objavljivanje „Službenog glasnika Koprivničko -križevačke županije“</w:t>
      </w:r>
      <w:r w:rsidR="00B66C37">
        <w:rPr>
          <w:sz w:val="24"/>
          <w:szCs w:val="24"/>
          <w:lang w:val="pl-PL"/>
        </w:rPr>
        <w:t xml:space="preserve"> _</w:t>
      </w:r>
      <w:r w:rsidRPr="00E01450">
        <w:rPr>
          <w:sz w:val="24"/>
          <w:szCs w:val="24"/>
          <w:lang w:val="pl-PL"/>
        </w:rPr>
        <w:t>5%.</w:t>
      </w:r>
    </w:p>
    <w:p w:rsidR="00E01450" w:rsidRPr="00E01450" w:rsidRDefault="00E01450" w:rsidP="00E01450">
      <w:pPr>
        <w:tabs>
          <w:tab w:val="left" w:pos="284"/>
        </w:tabs>
        <w:jc w:val="both"/>
        <w:rPr>
          <w:sz w:val="24"/>
          <w:szCs w:val="24"/>
          <w:lang w:val="pl-PL"/>
        </w:rPr>
      </w:pPr>
      <w:r w:rsidRPr="00E01450">
        <w:rPr>
          <w:sz w:val="24"/>
          <w:szCs w:val="24"/>
          <w:lang w:val="pl-PL"/>
        </w:rPr>
        <w:t xml:space="preserve">Odgovoran je za razvoj učinkovitog i djelotvornog sustava unutarnjih kontrola u djelokrugu poslova Upravnog odjela. Sudjeluje u sastavljanju izjave o fiskalnoj odgovornosti, plana otklanjanja slabosti i nepravilnosti te njegovoj provedbi kao i sastavljanja izvješća o provedbi predmetnog plana. Organizira i koordinira provođenje strateškog planiranja, planskih i programskih dokumenata, praćenje provedbe i izvješćivanje o istima te sudjeluje u radu tima za </w:t>
      </w:r>
      <w:r w:rsidRPr="00E01450">
        <w:rPr>
          <w:sz w:val="24"/>
          <w:szCs w:val="24"/>
          <w:lang w:val="pl-PL"/>
        </w:rPr>
        <w:lastRenderedPageBreak/>
        <w:t>uvođenje odgovarajućeg sustava kvalitete, prema međunarodnim standardima u poslovni sustav Županije</w:t>
      </w:r>
      <w:r>
        <w:rPr>
          <w:sz w:val="24"/>
          <w:szCs w:val="24"/>
          <w:lang w:val="pl-PL"/>
        </w:rPr>
        <w:t xml:space="preserve"> </w:t>
      </w:r>
      <w:r w:rsidRPr="00E01450">
        <w:rPr>
          <w:sz w:val="24"/>
          <w:szCs w:val="24"/>
          <w:lang w:val="pl-PL"/>
        </w:rPr>
        <w:t>_</w:t>
      </w:r>
      <w:r>
        <w:rPr>
          <w:sz w:val="24"/>
          <w:szCs w:val="24"/>
          <w:lang w:val="pl-PL"/>
        </w:rPr>
        <w:t>__________________________________________________________</w:t>
      </w:r>
      <w:r w:rsidRPr="00E01450">
        <w:rPr>
          <w:sz w:val="24"/>
          <w:szCs w:val="24"/>
          <w:lang w:val="pl-PL"/>
        </w:rPr>
        <w:t>______5%.</w:t>
      </w:r>
    </w:p>
    <w:p w:rsidR="00E01450" w:rsidRPr="00E01450" w:rsidRDefault="00E01450" w:rsidP="00E01450">
      <w:pPr>
        <w:tabs>
          <w:tab w:val="left" w:pos="284"/>
        </w:tabs>
        <w:jc w:val="both"/>
        <w:rPr>
          <w:sz w:val="24"/>
          <w:szCs w:val="24"/>
          <w:lang w:val="pl-PL"/>
        </w:rPr>
      </w:pPr>
      <w:r w:rsidRPr="00E01450">
        <w:rPr>
          <w:sz w:val="24"/>
          <w:szCs w:val="24"/>
          <w:lang w:val="pl-PL"/>
        </w:rPr>
        <w:t>Koordinira pravovremenu izradu  polugodišnjih i godišnjih izvješća o izvršenju Proračuna prema programima/projektima/ aktivnostima, sukladno opisu poslova i nadležnosti Upravnog odjela</w:t>
      </w:r>
      <w:r>
        <w:rPr>
          <w:sz w:val="24"/>
          <w:szCs w:val="24"/>
          <w:lang w:val="pl-PL"/>
        </w:rPr>
        <w:t xml:space="preserve">  </w:t>
      </w:r>
      <w:r w:rsidRPr="00E01450">
        <w:rPr>
          <w:sz w:val="24"/>
          <w:szCs w:val="24"/>
          <w:lang w:val="pl-PL"/>
        </w:rPr>
        <w:t>5%.</w:t>
      </w:r>
    </w:p>
    <w:p w:rsidR="00E01450" w:rsidRPr="00E01450" w:rsidRDefault="00E01450" w:rsidP="00E01450">
      <w:pPr>
        <w:tabs>
          <w:tab w:val="left" w:pos="284"/>
        </w:tabs>
        <w:jc w:val="both"/>
        <w:rPr>
          <w:sz w:val="24"/>
          <w:szCs w:val="24"/>
          <w:lang w:val="pl-PL"/>
        </w:rPr>
      </w:pPr>
      <w:r w:rsidRPr="00E01450">
        <w:rPr>
          <w:sz w:val="24"/>
          <w:szCs w:val="24"/>
          <w:lang w:val="pl-PL"/>
        </w:rPr>
        <w:t>Organizira i koordinira provođenje strateškog planiranja, planskih i programskih dokumenata, praćenje provedbe i izvješćivanje o istima te sudjeluje u radu tima za uvođenje odgovarajućeg sustava kvalitete, prema međunarodnim standardima u poslovni sustav Županije</w:t>
      </w:r>
      <w:r>
        <w:rPr>
          <w:sz w:val="24"/>
          <w:szCs w:val="24"/>
          <w:lang w:val="pl-PL"/>
        </w:rPr>
        <w:t xml:space="preserve"> ______</w:t>
      </w:r>
      <w:r w:rsidRPr="00E01450">
        <w:rPr>
          <w:sz w:val="24"/>
          <w:szCs w:val="24"/>
          <w:lang w:val="pl-PL"/>
        </w:rPr>
        <w:t>__5%.</w:t>
      </w:r>
    </w:p>
    <w:p w:rsidR="00E01450" w:rsidRPr="00E01450" w:rsidRDefault="00E01450" w:rsidP="00E01450">
      <w:pPr>
        <w:tabs>
          <w:tab w:val="left" w:pos="284"/>
        </w:tabs>
        <w:jc w:val="both"/>
        <w:rPr>
          <w:sz w:val="24"/>
          <w:szCs w:val="24"/>
          <w:lang w:val="pl-PL"/>
        </w:rPr>
      </w:pPr>
      <w:r w:rsidRPr="00E01450">
        <w:rPr>
          <w:sz w:val="24"/>
          <w:szCs w:val="24"/>
          <w:lang w:val="pl-PL"/>
        </w:rPr>
        <w:t>Organizira prosljeđivanje zaprimljenih  pritužbi i predstavki građana i pravnih osoba na rad tijela Županije, kao i na rad upravnih tijela, te na nepravilan odnos zaposlenih u tim tijelima kad im se stranke obraćaju radi ostvarivanja svojih prava i interesa ili izvršavanja svojih građanskih dužnosti, te briga o pravovremenom postupanju i njihovom rješavanju</w:t>
      </w:r>
      <w:r>
        <w:rPr>
          <w:sz w:val="24"/>
          <w:szCs w:val="24"/>
          <w:lang w:val="pl-PL"/>
        </w:rPr>
        <w:t>_________</w:t>
      </w:r>
      <w:r w:rsidRPr="00E01450">
        <w:rPr>
          <w:sz w:val="24"/>
          <w:szCs w:val="24"/>
          <w:lang w:val="pl-PL"/>
        </w:rPr>
        <w:t>_</w:t>
      </w:r>
      <w:r>
        <w:rPr>
          <w:sz w:val="24"/>
          <w:szCs w:val="24"/>
          <w:lang w:val="pl-PL"/>
        </w:rPr>
        <w:t>_______</w:t>
      </w:r>
      <w:r w:rsidRPr="00E01450">
        <w:rPr>
          <w:sz w:val="24"/>
          <w:szCs w:val="24"/>
          <w:lang w:val="pl-PL"/>
        </w:rPr>
        <w:t>_______5%.</w:t>
      </w:r>
    </w:p>
    <w:p w:rsidR="00E01450" w:rsidRPr="00E01450" w:rsidRDefault="00E01450" w:rsidP="00E01450">
      <w:pPr>
        <w:tabs>
          <w:tab w:val="left" w:pos="284"/>
        </w:tabs>
        <w:jc w:val="both"/>
        <w:rPr>
          <w:sz w:val="24"/>
          <w:szCs w:val="24"/>
          <w:lang w:val="pl-PL"/>
        </w:rPr>
      </w:pPr>
      <w:r w:rsidRPr="00E01450">
        <w:rPr>
          <w:sz w:val="24"/>
          <w:szCs w:val="24"/>
          <w:lang w:val="pl-PL"/>
        </w:rPr>
        <w:t>Rješava o žalbi protiv rješenja koje donosi nadležno izborno povjerenstvo po prigovoru zbog nepravilnosti u postupku kandidiranja i izbora članova vijeća mjesnih odbora___</w:t>
      </w:r>
      <w:r>
        <w:rPr>
          <w:sz w:val="24"/>
          <w:szCs w:val="24"/>
          <w:lang w:val="pl-PL"/>
        </w:rPr>
        <w:t>________</w:t>
      </w:r>
      <w:r w:rsidRPr="00E01450">
        <w:rPr>
          <w:sz w:val="24"/>
          <w:szCs w:val="24"/>
          <w:lang w:val="pl-PL"/>
        </w:rPr>
        <w:t>3%.</w:t>
      </w:r>
    </w:p>
    <w:p w:rsidR="00E01450" w:rsidRPr="00E01450" w:rsidRDefault="00E01450" w:rsidP="00E01450">
      <w:pPr>
        <w:tabs>
          <w:tab w:val="left" w:pos="284"/>
        </w:tabs>
        <w:jc w:val="both"/>
        <w:rPr>
          <w:sz w:val="24"/>
          <w:szCs w:val="24"/>
          <w:lang w:val="pl-PL"/>
        </w:rPr>
      </w:pPr>
      <w:r w:rsidRPr="00E01450">
        <w:rPr>
          <w:sz w:val="24"/>
          <w:szCs w:val="24"/>
          <w:lang w:val="pl-PL"/>
        </w:rPr>
        <w:t>Obavlja poslova konvalidacije akata izdanih u predmetima upravne naravi______</w:t>
      </w:r>
      <w:r>
        <w:rPr>
          <w:sz w:val="24"/>
          <w:szCs w:val="24"/>
          <w:lang w:val="pl-PL"/>
        </w:rPr>
        <w:t>______</w:t>
      </w:r>
      <w:r w:rsidRPr="00E01450">
        <w:rPr>
          <w:sz w:val="24"/>
          <w:szCs w:val="24"/>
          <w:lang w:val="pl-PL"/>
        </w:rPr>
        <w:t>_2%.</w:t>
      </w:r>
    </w:p>
    <w:p w:rsidR="00E01450" w:rsidRPr="00E01450" w:rsidRDefault="00E01450" w:rsidP="00E01450">
      <w:pPr>
        <w:tabs>
          <w:tab w:val="left" w:pos="284"/>
        </w:tabs>
        <w:jc w:val="both"/>
        <w:rPr>
          <w:sz w:val="24"/>
          <w:szCs w:val="24"/>
          <w:lang w:val="pl-PL"/>
        </w:rPr>
      </w:pPr>
      <w:r w:rsidRPr="00E01450">
        <w:rPr>
          <w:sz w:val="24"/>
          <w:szCs w:val="24"/>
          <w:lang w:val="pl-PL"/>
        </w:rPr>
        <w:t>Obavlja i druge poslove po nalogu župana ili zamjenika župana_________________</w:t>
      </w:r>
      <w:r>
        <w:rPr>
          <w:sz w:val="24"/>
          <w:szCs w:val="24"/>
          <w:lang w:val="pl-PL"/>
        </w:rPr>
        <w:t>_____</w:t>
      </w:r>
      <w:r w:rsidRPr="00E01450">
        <w:rPr>
          <w:sz w:val="24"/>
          <w:szCs w:val="24"/>
          <w:lang w:val="pl-PL"/>
        </w:rPr>
        <w:t>5%.</w:t>
      </w:r>
    </w:p>
    <w:p w:rsidR="006F118C" w:rsidRDefault="006F118C" w:rsidP="00A17236">
      <w:pPr>
        <w:tabs>
          <w:tab w:val="left" w:pos="284"/>
        </w:tabs>
        <w:jc w:val="both"/>
        <w:rPr>
          <w:b/>
          <w:sz w:val="24"/>
          <w:szCs w:val="24"/>
          <w:u w:val="single"/>
          <w:lang w:val="pl-PL"/>
        </w:rPr>
      </w:pPr>
    </w:p>
    <w:tbl>
      <w:tblPr>
        <w:tblW w:w="9498" w:type="dxa"/>
        <w:tblInd w:w="-147" w:type="dxa"/>
        <w:tblLayout w:type="fixed"/>
        <w:tblLook w:val="0000" w:firstRow="0" w:lastRow="0" w:firstColumn="0" w:lastColumn="0" w:noHBand="0" w:noVBand="0"/>
      </w:tblPr>
      <w:tblGrid>
        <w:gridCol w:w="9498"/>
      </w:tblGrid>
      <w:tr w:rsidR="006F118C" w:rsidRPr="002F37B3" w:rsidTr="00527104">
        <w:tc>
          <w:tcPr>
            <w:tcW w:w="9498" w:type="dxa"/>
          </w:tcPr>
          <w:p w:rsidR="006F118C" w:rsidRPr="002F37B3" w:rsidRDefault="006F118C" w:rsidP="00527104">
            <w:pPr>
              <w:ind w:firstLine="317"/>
              <w:jc w:val="both"/>
              <w:rPr>
                <w:color w:val="FF0000"/>
                <w:sz w:val="24"/>
                <w:szCs w:val="24"/>
              </w:rPr>
            </w:pPr>
          </w:p>
        </w:tc>
      </w:tr>
    </w:tbl>
    <w:p w:rsidR="006F118C" w:rsidRPr="002F37B3" w:rsidRDefault="006F118C" w:rsidP="006F118C">
      <w:pPr>
        <w:ind w:right="34"/>
        <w:jc w:val="both"/>
        <w:rPr>
          <w:b/>
          <w:sz w:val="24"/>
          <w:szCs w:val="24"/>
          <w:u w:val="single"/>
        </w:rPr>
      </w:pPr>
      <w:r w:rsidRPr="002F37B3">
        <w:rPr>
          <w:b/>
          <w:sz w:val="24"/>
          <w:szCs w:val="24"/>
          <w:u w:val="single"/>
        </w:rPr>
        <w:t>Podaci o plaći</w:t>
      </w:r>
    </w:p>
    <w:p w:rsidR="006F118C" w:rsidRPr="002F37B3" w:rsidRDefault="006F118C" w:rsidP="006F118C">
      <w:pPr>
        <w:ind w:firstLine="708"/>
        <w:jc w:val="both"/>
        <w:rPr>
          <w:sz w:val="24"/>
          <w:szCs w:val="24"/>
        </w:rPr>
      </w:pPr>
      <w:r w:rsidRPr="002F37B3">
        <w:rPr>
          <w:sz w:val="24"/>
          <w:szCs w:val="24"/>
        </w:rPr>
        <w:t>Plaću čini umnožak osnovice za obračun plaća i koeficijenta složenosti poslova radnog mjesta, uvećan za 0,5 % za svaku navršenu godinu radnog staža, sukladno članku 8. Zakona o plaćama u lokalnoj i područnoj (regionalnoj) samoupravi („Narodne novine”, broj 28/10.).</w:t>
      </w:r>
    </w:p>
    <w:p w:rsidR="00E01450" w:rsidRPr="002975B6" w:rsidRDefault="006F118C" w:rsidP="00E01450">
      <w:pPr>
        <w:jc w:val="both"/>
        <w:rPr>
          <w:sz w:val="24"/>
          <w:szCs w:val="24"/>
          <w:lang w:val="pl-PL"/>
        </w:rPr>
      </w:pPr>
      <w:r w:rsidRPr="002F37B3">
        <w:rPr>
          <w:sz w:val="24"/>
          <w:szCs w:val="24"/>
        </w:rPr>
        <w:t xml:space="preserve">Podaci o plaći radnog mjesta propisani su </w:t>
      </w:r>
      <w:r w:rsidRPr="002F37B3">
        <w:rPr>
          <w:sz w:val="24"/>
          <w:szCs w:val="24"/>
          <w:lang w:eastAsia="hr-HR"/>
        </w:rPr>
        <w:t>Odlukom o osnovici za obračun plaće službenika i namještenika u upravnim odjelima i službama Koprivničko-križevačke županije („Službeni glasnik Koprivničko-križevačke županije“, broj 26/21.) s kojom je osnovica za obračun plaće određena u iznosu  od 2.480,00 kuna</w:t>
      </w:r>
      <w:r w:rsidR="00E01450">
        <w:rPr>
          <w:sz w:val="24"/>
          <w:szCs w:val="24"/>
          <w:lang w:eastAsia="hr-HR"/>
        </w:rPr>
        <w:t>, a</w:t>
      </w:r>
      <w:r w:rsidRPr="002F37B3">
        <w:rPr>
          <w:sz w:val="24"/>
          <w:szCs w:val="24"/>
        </w:rPr>
        <w:t xml:space="preserve"> Odlukom o koeficijentima za obračun plaće službenika i namještenika u upravnim tijelima Koprivničko-križevačke županije („Službeni glasnik Koprivničko-križevačke županije“, broj 18/19.</w:t>
      </w:r>
      <w:r w:rsidR="00E01450">
        <w:rPr>
          <w:sz w:val="24"/>
          <w:szCs w:val="24"/>
        </w:rPr>
        <w:t xml:space="preserve"> i 36/22.</w:t>
      </w:r>
      <w:r w:rsidRPr="002F37B3">
        <w:rPr>
          <w:sz w:val="24"/>
          <w:szCs w:val="24"/>
        </w:rPr>
        <w:t xml:space="preserve">) </w:t>
      </w:r>
      <w:r w:rsidR="00E01450" w:rsidRPr="002975B6">
        <w:rPr>
          <w:sz w:val="24"/>
          <w:szCs w:val="24"/>
        </w:rPr>
        <w:t xml:space="preserve">određen je koeficijent za radno mjesto </w:t>
      </w:r>
      <w:r w:rsidR="00E01450" w:rsidRPr="002975B6">
        <w:rPr>
          <w:sz w:val="24"/>
          <w:szCs w:val="24"/>
          <w:lang w:val="pl-PL"/>
        </w:rPr>
        <w:t>pročelnika u vrijednosti  6,00. Slijedom navedenog plaća čini umnožak osnovice za obračun plaća i koeficijenta složenosti poslova uvećan za 0,5 % za svaku navršenu godinu radnog staža.</w:t>
      </w:r>
    </w:p>
    <w:p w:rsidR="00E01450" w:rsidRDefault="00E01450" w:rsidP="006F118C">
      <w:pPr>
        <w:ind w:firstLine="708"/>
        <w:jc w:val="both"/>
        <w:rPr>
          <w:sz w:val="24"/>
          <w:szCs w:val="24"/>
        </w:rPr>
      </w:pPr>
    </w:p>
    <w:p w:rsidR="00B66C37" w:rsidRDefault="00B66C37" w:rsidP="006F118C">
      <w:pPr>
        <w:ind w:firstLine="708"/>
        <w:jc w:val="both"/>
        <w:rPr>
          <w:sz w:val="24"/>
          <w:szCs w:val="24"/>
        </w:rPr>
      </w:pPr>
    </w:p>
    <w:p w:rsidR="00B53703" w:rsidRPr="002F37B3" w:rsidRDefault="00B53703" w:rsidP="006F118C">
      <w:pPr>
        <w:ind w:firstLine="708"/>
        <w:jc w:val="both"/>
        <w:rPr>
          <w:sz w:val="24"/>
          <w:szCs w:val="24"/>
        </w:rPr>
      </w:pPr>
    </w:p>
    <w:p w:rsidR="005E6E7A" w:rsidRPr="002F37B3" w:rsidRDefault="005E6E7A" w:rsidP="005E6E7A">
      <w:pPr>
        <w:jc w:val="center"/>
        <w:rPr>
          <w:b/>
          <w:sz w:val="24"/>
          <w:szCs w:val="24"/>
          <w:u w:val="single"/>
        </w:rPr>
      </w:pPr>
      <w:r w:rsidRPr="002F37B3">
        <w:rPr>
          <w:b/>
          <w:sz w:val="24"/>
          <w:szCs w:val="24"/>
          <w:u w:val="single"/>
        </w:rPr>
        <w:t>PRAVNI IZVORI ZA PRIPREMANJE KANDIDATA ZA TESTIRANJE</w:t>
      </w:r>
    </w:p>
    <w:p w:rsidR="0093348C" w:rsidRPr="002F37B3" w:rsidRDefault="0093348C" w:rsidP="005E6E7A">
      <w:pPr>
        <w:jc w:val="center"/>
        <w:rPr>
          <w:b/>
          <w:sz w:val="24"/>
          <w:szCs w:val="24"/>
          <w:u w:val="single"/>
        </w:rPr>
      </w:pPr>
    </w:p>
    <w:p w:rsidR="005E6E7A" w:rsidRDefault="005E6E7A" w:rsidP="000F55C0">
      <w:pPr>
        <w:jc w:val="both"/>
        <w:rPr>
          <w:b/>
          <w:sz w:val="24"/>
          <w:szCs w:val="24"/>
          <w:lang w:val="pl-PL"/>
        </w:rPr>
      </w:pPr>
    </w:p>
    <w:p w:rsidR="00B66C37" w:rsidRPr="002F37B3" w:rsidRDefault="00B66C37" w:rsidP="000F55C0">
      <w:pPr>
        <w:jc w:val="both"/>
        <w:rPr>
          <w:b/>
          <w:sz w:val="24"/>
          <w:szCs w:val="24"/>
          <w:lang w:val="pl-PL"/>
        </w:rPr>
      </w:pPr>
    </w:p>
    <w:p w:rsidR="000F55C0" w:rsidRPr="002F37B3" w:rsidRDefault="000F55C0" w:rsidP="000F55C0">
      <w:pPr>
        <w:jc w:val="both"/>
        <w:rPr>
          <w:b/>
          <w:sz w:val="24"/>
          <w:szCs w:val="24"/>
        </w:rPr>
      </w:pPr>
      <w:r w:rsidRPr="002F37B3">
        <w:rPr>
          <w:b/>
          <w:sz w:val="24"/>
          <w:szCs w:val="24"/>
          <w:lang w:val="pl-PL"/>
        </w:rPr>
        <w:t>Provjera</w:t>
      </w:r>
      <w:r w:rsidRPr="002F37B3">
        <w:rPr>
          <w:b/>
          <w:sz w:val="24"/>
          <w:szCs w:val="24"/>
        </w:rPr>
        <w:t xml:space="preserve"> </w:t>
      </w:r>
      <w:r w:rsidRPr="002F37B3">
        <w:rPr>
          <w:b/>
          <w:sz w:val="24"/>
          <w:szCs w:val="24"/>
          <w:lang w:val="pl-PL"/>
        </w:rPr>
        <w:t>znanja</w:t>
      </w:r>
      <w:r w:rsidRPr="002F37B3">
        <w:rPr>
          <w:b/>
          <w:sz w:val="24"/>
          <w:szCs w:val="24"/>
        </w:rPr>
        <w:t xml:space="preserve"> </w:t>
      </w:r>
      <w:r w:rsidRPr="002F37B3">
        <w:rPr>
          <w:b/>
          <w:sz w:val="24"/>
          <w:szCs w:val="24"/>
          <w:lang w:val="pl-PL"/>
        </w:rPr>
        <w:t>bitnih</w:t>
      </w:r>
      <w:r w:rsidRPr="002F37B3">
        <w:rPr>
          <w:b/>
          <w:sz w:val="24"/>
          <w:szCs w:val="24"/>
        </w:rPr>
        <w:t xml:space="preserve"> </w:t>
      </w:r>
      <w:r w:rsidRPr="002F37B3">
        <w:rPr>
          <w:b/>
          <w:sz w:val="24"/>
          <w:szCs w:val="24"/>
          <w:lang w:val="pl-PL"/>
        </w:rPr>
        <w:t>za</w:t>
      </w:r>
      <w:r w:rsidRPr="002F37B3">
        <w:rPr>
          <w:b/>
          <w:sz w:val="24"/>
          <w:szCs w:val="24"/>
        </w:rPr>
        <w:t xml:space="preserve"> </w:t>
      </w:r>
      <w:r w:rsidRPr="002F37B3">
        <w:rPr>
          <w:b/>
          <w:sz w:val="24"/>
          <w:szCs w:val="24"/>
          <w:lang w:val="pl-PL"/>
        </w:rPr>
        <w:t>obavljanje</w:t>
      </w:r>
      <w:r w:rsidRPr="002F37B3">
        <w:rPr>
          <w:b/>
          <w:sz w:val="24"/>
          <w:szCs w:val="24"/>
        </w:rPr>
        <w:t xml:space="preserve"> </w:t>
      </w:r>
      <w:r w:rsidRPr="002F37B3">
        <w:rPr>
          <w:b/>
          <w:sz w:val="24"/>
          <w:szCs w:val="24"/>
          <w:lang w:val="pl-PL"/>
        </w:rPr>
        <w:t>poslova</w:t>
      </w:r>
      <w:r w:rsidRPr="002F37B3">
        <w:rPr>
          <w:b/>
          <w:sz w:val="24"/>
          <w:szCs w:val="24"/>
        </w:rPr>
        <w:t xml:space="preserve"> </w:t>
      </w:r>
      <w:r w:rsidRPr="002F37B3">
        <w:rPr>
          <w:b/>
          <w:sz w:val="24"/>
          <w:szCs w:val="24"/>
          <w:lang w:val="pl-PL"/>
        </w:rPr>
        <w:t>radnog</w:t>
      </w:r>
      <w:r w:rsidRPr="002F37B3">
        <w:rPr>
          <w:b/>
          <w:sz w:val="24"/>
          <w:szCs w:val="24"/>
        </w:rPr>
        <w:t xml:space="preserve"> </w:t>
      </w:r>
      <w:r w:rsidRPr="002F37B3">
        <w:rPr>
          <w:b/>
          <w:sz w:val="24"/>
          <w:szCs w:val="24"/>
          <w:lang w:val="pl-PL"/>
        </w:rPr>
        <w:t>mjesta</w:t>
      </w:r>
      <w:r w:rsidRPr="002F37B3">
        <w:rPr>
          <w:b/>
          <w:sz w:val="24"/>
          <w:szCs w:val="24"/>
        </w:rPr>
        <w:t xml:space="preserve"> </w:t>
      </w:r>
      <w:r w:rsidRPr="002F37B3">
        <w:rPr>
          <w:b/>
          <w:sz w:val="24"/>
          <w:szCs w:val="24"/>
          <w:lang w:val="pl-PL"/>
        </w:rPr>
        <w:t>na</w:t>
      </w:r>
      <w:r w:rsidRPr="002F37B3">
        <w:rPr>
          <w:b/>
          <w:sz w:val="24"/>
          <w:szCs w:val="24"/>
        </w:rPr>
        <w:t xml:space="preserve"> </w:t>
      </w:r>
      <w:r w:rsidRPr="002F37B3">
        <w:rPr>
          <w:b/>
          <w:sz w:val="24"/>
          <w:szCs w:val="24"/>
          <w:lang w:val="pl-PL"/>
        </w:rPr>
        <w:t>koje</w:t>
      </w:r>
      <w:r w:rsidRPr="002F37B3">
        <w:rPr>
          <w:b/>
          <w:sz w:val="24"/>
          <w:szCs w:val="24"/>
        </w:rPr>
        <w:t xml:space="preserve"> </w:t>
      </w:r>
      <w:r w:rsidRPr="002F37B3">
        <w:rPr>
          <w:b/>
          <w:sz w:val="24"/>
          <w:szCs w:val="24"/>
          <w:lang w:val="pl-PL"/>
        </w:rPr>
        <w:t>se</w:t>
      </w:r>
      <w:r w:rsidRPr="002F37B3">
        <w:rPr>
          <w:b/>
          <w:sz w:val="24"/>
          <w:szCs w:val="24"/>
        </w:rPr>
        <w:t xml:space="preserve"> </w:t>
      </w:r>
      <w:r w:rsidRPr="002F37B3">
        <w:rPr>
          <w:b/>
          <w:sz w:val="24"/>
          <w:szCs w:val="24"/>
          <w:lang w:val="pl-PL"/>
        </w:rPr>
        <w:t>prima</w:t>
      </w:r>
      <w:r w:rsidRPr="002F37B3">
        <w:rPr>
          <w:b/>
          <w:sz w:val="24"/>
          <w:szCs w:val="24"/>
        </w:rPr>
        <w:t xml:space="preserve"> – </w:t>
      </w:r>
      <w:r w:rsidRPr="002F37B3">
        <w:rPr>
          <w:b/>
          <w:sz w:val="24"/>
          <w:szCs w:val="24"/>
          <w:u w:val="single"/>
          <w:lang w:val="pl-PL"/>
        </w:rPr>
        <w:t>PISANA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PROVJERA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ZNANJA</w:t>
      </w:r>
      <w:r w:rsidRPr="002F37B3">
        <w:rPr>
          <w:b/>
          <w:sz w:val="24"/>
          <w:szCs w:val="24"/>
        </w:rPr>
        <w:t xml:space="preserve"> </w:t>
      </w:r>
    </w:p>
    <w:p w:rsidR="000F55C0" w:rsidRPr="002F37B3" w:rsidRDefault="000F55C0" w:rsidP="000F55C0">
      <w:pPr>
        <w:jc w:val="both"/>
        <w:rPr>
          <w:sz w:val="24"/>
          <w:szCs w:val="24"/>
        </w:rPr>
      </w:pPr>
      <w:proofErr w:type="spellStart"/>
      <w:r w:rsidRPr="002F37B3">
        <w:rPr>
          <w:sz w:val="24"/>
          <w:szCs w:val="24"/>
          <w:lang w:val="it-IT"/>
        </w:rPr>
        <w:t>Pitanja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kojima</w:t>
      </w:r>
      <w:proofErr w:type="spellEnd"/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se</w:t>
      </w:r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testira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provjera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znanja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bitnih</w:t>
      </w:r>
      <w:proofErr w:type="spellEnd"/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za</w:t>
      </w:r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obavljanje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poslova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radnog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mjesta</w:t>
      </w:r>
      <w:proofErr w:type="spellEnd"/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za</w:t>
      </w:r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koje</w:t>
      </w:r>
      <w:proofErr w:type="spellEnd"/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je</w:t>
      </w:r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raspisan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javni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natječaj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temelje</w:t>
      </w:r>
      <w:proofErr w:type="spellEnd"/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se</w:t>
      </w:r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na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slijede</w:t>
      </w:r>
      <w:proofErr w:type="spellEnd"/>
      <w:r w:rsidRPr="002F37B3">
        <w:rPr>
          <w:sz w:val="24"/>
          <w:szCs w:val="24"/>
        </w:rPr>
        <w:t>ć</w:t>
      </w:r>
      <w:proofErr w:type="spellStart"/>
      <w:r w:rsidRPr="002F37B3">
        <w:rPr>
          <w:sz w:val="24"/>
          <w:szCs w:val="24"/>
          <w:lang w:val="it-IT"/>
        </w:rPr>
        <w:t>im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propisima</w:t>
      </w:r>
      <w:proofErr w:type="spellEnd"/>
      <w:r w:rsidRPr="002F37B3">
        <w:rPr>
          <w:sz w:val="24"/>
          <w:szCs w:val="24"/>
        </w:rPr>
        <w:t xml:space="preserve">: </w:t>
      </w:r>
    </w:p>
    <w:p w:rsidR="000F55C0" w:rsidRPr="002F37B3" w:rsidRDefault="000F55C0" w:rsidP="000F55C0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noProof/>
          <w:sz w:val="24"/>
          <w:szCs w:val="24"/>
          <w:lang w:val="pl-PL"/>
        </w:rPr>
      </w:pPr>
    </w:p>
    <w:p w:rsidR="000F55C0" w:rsidRPr="002F37B3" w:rsidRDefault="000F55C0" w:rsidP="000F55C0">
      <w:pPr>
        <w:widowControl w:val="0"/>
        <w:tabs>
          <w:tab w:val="left" w:pos="2153"/>
        </w:tabs>
        <w:adjustRightInd w:val="0"/>
        <w:jc w:val="both"/>
        <w:rPr>
          <w:b/>
          <w:noProof/>
          <w:sz w:val="24"/>
          <w:szCs w:val="24"/>
          <w:u w:val="single"/>
          <w:lang w:val="pl-PL" w:eastAsia="hr-HR"/>
        </w:rPr>
      </w:pPr>
      <w:r w:rsidRPr="002F37B3">
        <w:rPr>
          <w:b/>
          <w:noProof/>
          <w:sz w:val="24"/>
          <w:szCs w:val="24"/>
          <w:u w:val="single"/>
          <w:lang w:val="pl-PL" w:eastAsia="hr-HR"/>
        </w:rPr>
        <w:t>OPĆI DIO:</w:t>
      </w:r>
    </w:p>
    <w:p w:rsidR="000F55C0" w:rsidRDefault="000F55C0" w:rsidP="000F55C0">
      <w:pPr>
        <w:keepNext/>
        <w:numPr>
          <w:ilvl w:val="0"/>
          <w:numId w:val="13"/>
        </w:numPr>
        <w:tabs>
          <w:tab w:val="left" w:pos="426"/>
        </w:tabs>
        <w:jc w:val="both"/>
        <w:outlineLvl w:val="1"/>
        <w:rPr>
          <w:bCs/>
          <w:iCs/>
          <w:sz w:val="24"/>
          <w:szCs w:val="24"/>
          <w:lang w:eastAsia="hr-HR"/>
        </w:rPr>
      </w:pPr>
      <w:r w:rsidRPr="002F37B3">
        <w:rPr>
          <w:bCs/>
          <w:iCs/>
          <w:sz w:val="24"/>
          <w:szCs w:val="24"/>
          <w:lang w:eastAsia="hr-HR"/>
        </w:rPr>
        <w:t xml:space="preserve">Ustav </w:t>
      </w:r>
      <w:r w:rsidRPr="002F37B3">
        <w:rPr>
          <w:bCs/>
          <w:iCs/>
          <w:noProof/>
          <w:sz w:val="24"/>
          <w:szCs w:val="24"/>
          <w:lang w:val="pl-PL" w:eastAsia="hr-HR"/>
        </w:rPr>
        <w:t>Republike Hrvatske</w:t>
      </w:r>
      <w:r w:rsidRPr="002F37B3">
        <w:rPr>
          <w:bCs/>
          <w:iCs/>
          <w:sz w:val="24"/>
          <w:szCs w:val="24"/>
          <w:lang w:eastAsia="hr-HR"/>
        </w:rPr>
        <w:t xml:space="preserve"> ("Narodne novine" broj 56/90., 135/97., 8/98.,  113/00., 124/00., 28/01., 41/01., 55/01., 76/10., 85/10. – pročišćeni tekst i 5/14.),</w:t>
      </w:r>
    </w:p>
    <w:p w:rsidR="00B53703" w:rsidRDefault="00B53703" w:rsidP="00B53703">
      <w:pPr>
        <w:keepNext/>
        <w:tabs>
          <w:tab w:val="left" w:pos="426"/>
        </w:tabs>
        <w:jc w:val="both"/>
        <w:outlineLvl w:val="1"/>
        <w:rPr>
          <w:bCs/>
          <w:iCs/>
          <w:sz w:val="24"/>
          <w:szCs w:val="24"/>
          <w:lang w:eastAsia="hr-HR"/>
        </w:rPr>
      </w:pPr>
    </w:p>
    <w:p w:rsidR="000F55C0" w:rsidRPr="002F37B3" w:rsidRDefault="000F55C0" w:rsidP="000F55C0">
      <w:pPr>
        <w:widowControl w:val="0"/>
        <w:numPr>
          <w:ilvl w:val="0"/>
          <w:numId w:val="13"/>
        </w:numPr>
        <w:tabs>
          <w:tab w:val="left" w:pos="426"/>
        </w:tabs>
        <w:adjustRightInd w:val="0"/>
        <w:jc w:val="both"/>
        <w:rPr>
          <w:noProof/>
          <w:sz w:val="24"/>
          <w:szCs w:val="24"/>
          <w:lang w:val="pl-PL" w:eastAsia="hr-HR"/>
        </w:rPr>
      </w:pPr>
      <w:r w:rsidRPr="002F37B3">
        <w:rPr>
          <w:noProof/>
          <w:sz w:val="24"/>
          <w:szCs w:val="24"/>
          <w:lang w:val="pl-PL" w:eastAsia="hr-HR"/>
        </w:rPr>
        <w:t xml:space="preserve">Zakon o lokalnoj i područnoj (regionalnoj) samoupravi ("Narodne novine" broj </w:t>
      </w:r>
      <w:r w:rsidRPr="002F37B3">
        <w:rPr>
          <w:color w:val="000000"/>
          <w:sz w:val="24"/>
          <w:szCs w:val="24"/>
          <w:lang w:eastAsia="hr-HR"/>
        </w:rPr>
        <w:t>33/01., 60/01., 129/05., 109/07., 125/08., 36/09., 150/11., 144/12. , 19/13. – pročišćeni tekst, 137/15., 123/17., 98/19. i 144/20.),</w:t>
      </w:r>
    </w:p>
    <w:p w:rsidR="000F55C0" w:rsidRDefault="000F55C0" w:rsidP="000F55C0">
      <w:pPr>
        <w:pStyle w:val="T-98-2"/>
        <w:tabs>
          <w:tab w:val="clear" w:pos="2153"/>
          <w:tab w:val="left" w:pos="567"/>
        </w:tabs>
        <w:spacing w:after="0"/>
        <w:ind w:firstLine="0"/>
        <w:rPr>
          <w:rFonts w:ascii="Times New Roman" w:hAnsi="Times New Roman"/>
          <w:sz w:val="24"/>
          <w:szCs w:val="24"/>
        </w:rPr>
      </w:pPr>
    </w:p>
    <w:p w:rsidR="00B66C37" w:rsidRDefault="00B66C37" w:rsidP="000F55C0">
      <w:pPr>
        <w:pStyle w:val="T-98-2"/>
        <w:tabs>
          <w:tab w:val="clear" w:pos="2153"/>
          <w:tab w:val="left" w:pos="567"/>
        </w:tabs>
        <w:spacing w:after="0"/>
        <w:ind w:firstLine="0"/>
        <w:rPr>
          <w:rFonts w:ascii="Times New Roman" w:hAnsi="Times New Roman"/>
          <w:sz w:val="24"/>
          <w:szCs w:val="24"/>
        </w:rPr>
      </w:pPr>
    </w:p>
    <w:p w:rsidR="00B66C37" w:rsidRDefault="00B66C37" w:rsidP="000F55C0">
      <w:pPr>
        <w:pStyle w:val="T-98-2"/>
        <w:tabs>
          <w:tab w:val="clear" w:pos="2153"/>
          <w:tab w:val="left" w:pos="567"/>
        </w:tabs>
        <w:spacing w:after="0"/>
        <w:ind w:firstLine="0"/>
        <w:rPr>
          <w:rFonts w:ascii="Times New Roman" w:hAnsi="Times New Roman"/>
          <w:sz w:val="24"/>
          <w:szCs w:val="24"/>
        </w:rPr>
      </w:pPr>
    </w:p>
    <w:p w:rsidR="00B66C37" w:rsidRDefault="00B66C37" w:rsidP="000F55C0">
      <w:pPr>
        <w:pStyle w:val="T-98-2"/>
        <w:tabs>
          <w:tab w:val="clear" w:pos="2153"/>
          <w:tab w:val="left" w:pos="567"/>
        </w:tabs>
        <w:spacing w:after="0"/>
        <w:ind w:firstLine="0"/>
        <w:rPr>
          <w:rFonts w:ascii="Times New Roman" w:hAnsi="Times New Roman"/>
          <w:sz w:val="24"/>
          <w:szCs w:val="24"/>
        </w:rPr>
      </w:pPr>
    </w:p>
    <w:p w:rsidR="00B66C37" w:rsidRDefault="00B66C37" w:rsidP="000F55C0">
      <w:pPr>
        <w:pStyle w:val="T-98-2"/>
        <w:tabs>
          <w:tab w:val="clear" w:pos="2153"/>
          <w:tab w:val="left" w:pos="567"/>
        </w:tabs>
        <w:spacing w:after="0"/>
        <w:ind w:firstLine="0"/>
        <w:rPr>
          <w:rFonts w:ascii="Times New Roman" w:hAnsi="Times New Roman"/>
          <w:sz w:val="24"/>
          <w:szCs w:val="24"/>
        </w:rPr>
      </w:pPr>
    </w:p>
    <w:p w:rsidR="00B66C37" w:rsidRDefault="00B66C37" w:rsidP="000F55C0">
      <w:pPr>
        <w:pStyle w:val="T-98-2"/>
        <w:tabs>
          <w:tab w:val="clear" w:pos="2153"/>
          <w:tab w:val="left" w:pos="567"/>
        </w:tabs>
        <w:spacing w:after="0"/>
        <w:ind w:firstLine="0"/>
        <w:rPr>
          <w:rFonts w:ascii="Times New Roman" w:hAnsi="Times New Roman"/>
          <w:sz w:val="24"/>
          <w:szCs w:val="24"/>
        </w:rPr>
      </w:pPr>
    </w:p>
    <w:p w:rsidR="000F55C0" w:rsidRPr="002F37B3" w:rsidRDefault="000F55C0" w:rsidP="000F55C0">
      <w:pPr>
        <w:widowControl w:val="0"/>
        <w:tabs>
          <w:tab w:val="left" w:pos="426"/>
        </w:tabs>
        <w:adjustRightInd w:val="0"/>
        <w:jc w:val="both"/>
        <w:rPr>
          <w:b/>
          <w:sz w:val="24"/>
          <w:szCs w:val="24"/>
          <w:u w:val="single"/>
          <w:lang w:eastAsia="hr-HR"/>
        </w:rPr>
      </w:pPr>
      <w:r w:rsidRPr="002F37B3">
        <w:rPr>
          <w:b/>
          <w:sz w:val="24"/>
          <w:szCs w:val="24"/>
          <w:u w:val="single"/>
          <w:lang w:eastAsia="hr-HR"/>
        </w:rPr>
        <w:t>POSEBNI DIO:</w:t>
      </w:r>
    </w:p>
    <w:p w:rsidR="00B53703" w:rsidRDefault="00B53703" w:rsidP="00B53703">
      <w:pPr>
        <w:jc w:val="both"/>
        <w:rPr>
          <w:sz w:val="24"/>
          <w:szCs w:val="24"/>
        </w:rPr>
      </w:pPr>
      <w:r w:rsidRPr="00B53703">
        <w:rPr>
          <w:sz w:val="24"/>
          <w:szCs w:val="24"/>
        </w:rPr>
        <w:t>1. Zakon o lokalnim izborima (Narodne novine, broj 144/12</w:t>
      </w:r>
      <w:r>
        <w:rPr>
          <w:sz w:val="24"/>
          <w:szCs w:val="24"/>
        </w:rPr>
        <w:t>.</w:t>
      </w:r>
      <w:r w:rsidRPr="00B53703">
        <w:rPr>
          <w:sz w:val="24"/>
          <w:szCs w:val="24"/>
        </w:rPr>
        <w:t>, 121/16</w:t>
      </w:r>
      <w:r>
        <w:rPr>
          <w:sz w:val="24"/>
          <w:szCs w:val="24"/>
        </w:rPr>
        <w:t>.</w:t>
      </w:r>
      <w:r w:rsidRPr="00B53703">
        <w:rPr>
          <w:sz w:val="24"/>
          <w:szCs w:val="24"/>
        </w:rPr>
        <w:t>, 98/19</w:t>
      </w:r>
      <w:r>
        <w:rPr>
          <w:sz w:val="24"/>
          <w:szCs w:val="24"/>
        </w:rPr>
        <w:t>.</w:t>
      </w:r>
      <w:r w:rsidRPr="00B53703">
        <w:rPr>
          <w:sz w:val="24"/>
          <w:szCs w:val="24"/>
        </w:rPr>
        <w:t>, 42/20</w:t>
      </w:r>
      <w:r>
        <w:rPr>
          <w:sz w:val="24"/>
          <w:szCs w:val="24"/>
        </w:rPr>
        <w:t>.</w:t>
      </w:r>
      <w:r w:rsidRPr="00B53703">
        <w:rPr>
          <w:sz w:val="24"/>
          <w:szCs w:val="24"/>
        </w:rPr>
        <w:t>, 144/20</w:t>
      </w:r>
      <w:r>
        <w:rPr>
          <w:sz w:val="24"/>
          <w:szCs w:val="24"/>
        </w:rPr>
        <w:t>.</w:t>
      </w:r>
      <w:r w:rsidRPr="00B53703">
        <w:rPr>
          <w:sz w:val="24"/>
          <w:szCs w:val="24"/>
        </w:rPr>
        <w:t xml:space="preserve"> i 37/21</w:t>
      </w:r>
      <w:r>
        <w:rPr>
          <w:sz w:val="24"/>
          <w:szCs w:val="24"/>
        </w:rPr>
        <w:t>.</w:t>
      </w:r>
      <w:r w:rsidRPr="00B53703">
        <w:rPr>
          <w:sz w:val="24"/>
          <w:szCs w:val="24"/>
        </w:rPr>
        <w:t>)</w:t>
      </w:r>
      <w:r>
        <w:rPr>
          <w:sz w:val="24"/>
          <w:szCs w:val="24"/>
        </w:rPr>
        <w:t>,</w:t>
      </w:r>
    </w:p>
    <w:p w:rsidR="00B53703" w:rsidRDefault="00B53703" w:rsidP="00B53703">
      <w:pPr>
        <w:jc w:val="both"/>
        <w:rPr>
          <w:sz w:val="24"/>
          <w:szCs w:val="24"/>
        </w:rPr>
      </w:pPr>
      <w:r>
        <w:rPr>
          <w:sz w:val="24"/>
          <w:szCs w:val="24"/>
        </w:rPr>
        <w:t>2. Z</w:t>
      </w:r>
      <w:r w:rsidRPr="00B53703">
        <w:rPr>
          <w:sz w:val="24"/>
          <w:szCs w:val="24"/>
        </w:rPr>
        <w:t>akon o financiranju političkih aktivnosti, izborne promidžbe i referenduma (Narodne novine, broj 29/19</w:t>
      </w:r>
      <w:r>
        <w:rPr>
          <w:sz w:val="24"/>
          <w:szCs w:val="24"/>
        </w:rPr>
        <w:t xml:space="preserve">. i </w:t>
      </w:r>
      <w:r w:rsidRPr="00B53703">
        <w:rPr>
          <w:sz w:val="24"/>
          <w:szCs w:val="24"/>
        </w:rPr>
        <w:t xml:space="preserve"> 98/19</w:t>
      </w:r>
      <w:r>
        <w:rPr>
          <w:sz w:val="24"/>
          <w:szCs w:val="24"/>
        </w:rPr>
        <w:t>.</w:t>
      </w:r>
      <w:r w:rsidRPr="00B53703">
        <w:rPr>
          <w:sz w:val="24"/>
          <w:szCs w:val="24"/>
        </w:rPr>
        <w:t>)</w:t>
      </w:r>
      <w:r>
        <w:rPr>
          <w:sz w:val="24"/>
          <w:szCs w:val="24"/>
        </w:rPr>
        <w:t>,</w:t>
      </w:r>
    </w:p>
    <w:p w:rsidR="00B53703" w:rsidRDefault="00B53703" w:rsidP="00B5370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3. Zakon o zakupu i kupoprodaji poslovnog prostora („Narodne novine“ broj </w:t>
      </w:r>
      <w:r w:rsidRPr="00B53703">
        <w:rPr>
          <w:sz w:val="24"/>
          <w:szCs w:val="24"/>
        </w:rPr>
        <w:t>125/11</w:t>
      </w:r>
      <w:r>
        <w:rPr>
          <w:sz w:val="24"/>
          <w:szCs w:val="24"/>
        </w:rPr>
        <w:t>.</w:t>
      </w:r>
      <w:r w:rsidRPr="00B53703">
        <w:rPr>
          <w:sz w:val="24"/>
          <w:szCs w:val="24"/>
        </w:rPr>
        <w:t>, 64/15</w:t>
      </w:r>
      <w:r>
        <w:rPr>
          <w:sz w:val="24"/>
          <w:szCs w:val="24"/>
        </w:rPr>
        <w:t>. i</w:t>
      </w:r>
      <w:r w:rsidRPr="00B53703">
        <w:rPr>
          <w:sz w:val="24"/>
          <w:szCs w:val="24"/>
        </w:rPr>
        <w:t xml:space="preserve"> 112/18</w:t>
      </w:r>
      <w:r>
        <w:rPr>
          <w:sz w:val="24"/>
          <w:szCs w:val="24"/>
        </w:rPr>
        <w:t>.),</w:t>
      </w:r>
    </w:p>
    <w:p w:rsidR="00B00346" w:rsidRDefault="00B00346" w:rsidP="00B5370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4. Zakon o </w:t>
      </w:r>
      <w:r w:rsidRPr="00B00346">
        <w:rPr>
          <w:sz w:val="24"/>
          <w:szCs w:val="24"/>
        </w:rPr>
        <w:t>sprječavanju sukoba interesa</w:t>
      </w:r>
      <w:r>
        <w:rPr>
          <w:sz w:val="24"/>
          <w:szCs w:val="24"/>
        </w:rPr>
        <w:t xml:space="preserve"> </w:t>
      </w:r>
      <w:r w:rsidRPr="00B00346">
        <w:rPr>
          <w:sz w:val="24"/>
          <w:szCs w:val="24"/>
        </w:rPr>
        <w:t>(„Narodne novine“ broj</w:t>
      </w:r>
      <w:r>
        <w:rPr>
          <w:sz w:val="24"/>
          <w:szCs w:val="24"/>
        </w:rPr>
        <w:t xml:space="preserve"> 143/21.),</w:t>
      </w:r>
    </w:p>
    <w:p w:rsidR="00B53703" w:rsidRPr="00B53703" w:rsidRDefault="00B00346" w:rsidP="00B53703">
      <w:pPr>
        <w:jc w:val="both"/>
        <w:rPr>
          <w:sz w:val="24"/>
          <w:szCs w:val="24"/>
        </w:rPr>
      </w:pPr>
      <w:r>
        <w:rPr>
          <w:sz w:val="24"/>
          <w:szCs w:val="24"/>
        </w:rPr>
        <w:t>5</w:t>
      </w:r>
      <w:r w:rsidR="00B53703">
        <w:rPr>
          <w:sz w:val="24"/>
          <w:szCs w:val="24"/>
        </w:rPr>
        <w:t xml:space="preserve">. Zakon o službenicima i namještenicima u lokalnoj i područnoj (regionalnoj) samoupravi („Narodne novine“ broj </w:t>
      </w:r>
      <w:r w:rsidR="00B53703" w:rsidRPr="00B53703">
        <w:rPr>
          <w:sz w:val="24"/>
          <w:szCs w:val="24"/>
        </w:rPr>
        <w:t>86/08</w:t>
      </w:r>
      <w:r w:rsidR="00B53703">
        <w:rPr>
          <w:sz w:val="24"/>
          <w:szCs w:val="24"/>
        </w:rPr>
        <w:t>.</w:t>
      </w:r>
      <w:r w:rsidR="00B53703" w:rsidRPr="00B53703">
        <w:rPr>
          <w:sz w:val="24"/>
          <w:szCs w:val="24"/>
        </w:rPr>
        <w:t>, 61/11</w:t>
      </w:r>
      <w:r w:rsidR="00B53703">
        <w:rPr>
          <w:sz w:val="24"/>
          <w:szCs w:val="24"/>
        </w:rPr>
        <w:t>.</w:t>
      </w:r>
      <w:r w:rsidR="00B53703" w:rsidRPr="00B53703">
        <w:rPr>
          <w:sz w:val="24"/>
          <w:szCs w:val="24"/>
        </w:rPr>
        <w:t>, 04/18</w:t>
      </w:r>
      <w:r w:rsidR="00B53703">
        <w:rPr>
          <w:sz w:val="24"/>
          <w:szCs w:val="24"/>
        </w:rPr>
        <w:t>. i</w:t>
      </w:r>
      <w:r w:rsidR="00B53703" w:rsidRPr="00B53703">
        <w:rPr>
          <w:sz w:val="24"/>
          <w:szCs w:val="24"/>
        </w:rPr>
        <w:t xml:space="preserve"> 112/19</w:t>
      </w:r>
      <w:r w:rsidR="00B53703">
        <w:rPr>
          <w:sz w:val="24"/>
          <w:szCs w:val="24"/>
        </w:rPr>
        <w:t>.)</w:t>
      </w:r>
    </w:p>
    <w:p w:rsidR="00B53703" w:rsidRDefault="00B53703" w:rsidP="006F118C">
      <w:pPr>
        <w:jc w:val="center"/>
        <w:rPr>
          <w:b/>
          <w:sz w:val="24"/>
          <w:szCs w:val="24"/>
        </w:rPr>
      </w:pPr>
    </w:p>
    <w:p w:rsidR="00B53703" w:rsidRDefault="00B53703" w:rsidP="006F118C">
      <w:pPr>
        <w:jc w:val="center"/>
        <w:rPr>
          <w:b/>
          <w:sz w:val="24"/>
          <w:szCs w:val="24"/>
        </w:rPr>
      </w:pPr>
    </w:p>
    <w:p w:rsidR="000F55C0" w:rsidRPr="002F37B3" w:rsidRDefault="000F55C0" w:rsidP="006F118C">
      <w:pPr>
        <w:jc w:val="center"/>
        <w:rPr>
          <w:b/>
          <w:sz w:val="24"/>
          <w:szCs w:val="24"/>
        </w:rPr>
      </w:pPr>
      <w:r w:rsidRPr="002F37B3">
        <w:rPr>
          <w:b/>
          <w:sz w:val="24"/>
          <w:szCs w:val="24"/>
        </w:rPr>
        <w:t>-------------------------------------------------------</w:t>
      </w:r>
      <w:r w:rsidR="00B66C37">
        <w:rPr>
          <w:b/>
          <w:sz w:val="24"/>
          <w:szCs w:val="24"/>
        </w:rPr>
        <w:t>--------------</w:t>
      </w:r>
      <w:r w:rsidRPr="002F37B3">
        <w:rPr>
          <w:b/>
          <w:sz w:val="24"/>
          <w:szCs w:val="24"/>
        </w:rPr>
        <w:t>-------------------</w:t>
      </w:r>
    </w:p>
    <w:p w:rsidR="000F55C0" w:rsidRPr="002F37B3" w:rsidRDefault="000F55C0" w:rsidP="006F118C">
      <w:pPr>
        <w:jc w:val="center"/>
        <w:rPr>
          <w:b/>
          <w:sz w:val="24"/>
          <w:szCs w:val="24"/>
        </w:rPr>
      </w:pPr>
    </w:p>
    <w:p w:rsidR="000F55C0" w:rsidRPr="002F37B3" w:rsidRDefault="000F55C0" w:rsidP="0087754E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b/>
          <w:noProof/>
          <w:sz w:val="24"/>
          <w:szCs w:val="24"/>
          <w:lang w:val="pl-PL"/>
        </w:rPr>
      </w:pPr>
    </w:p>
    <w:p w:rsidR="00A316B5" w:rsidRPr="002F37B3" w:rsidRDefault="00A316B5" w:rsidP="0087754E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b/>
          <w:noProof/>
          <w:sz w:val="24"/>
          <w:szCs w:val="24"/>
          <w:lang w:val="pl-PL"/>
        </w:rPr>
      </w:pPr>
    </w:p>
    <w:p w:rsidR="004C736C" w:rsidRPr="002F37B3" w:rsidRDefault="0087754E" w:rsidP="0087754E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b/>
          <w:noProof/>
          <w:sz w:val="24"/>
          <w:szCs w:val="24"/>
          <w:lang w:val="pl-PL"/>
        </w:rPr>
      </w:pPr>
      <w:r w:rsidRPr="002F37B3">
        <w:rPr>
          <w:rFonts w:ascii="Times New Roman" w:hAnsi="Times New Roman"/>
          <w:b/>
          <w:noProof/>
          <w:sz w:val="24"/>
          <w:szCs w:val="24"/>
          <w:lang w:val="pl-PL"/>
        </w:rPr>
        <w:t>POZIV ZA TESTIRANJE BITI ĆE OBJAVLJEN, NAJMANJE 5 DANA PRIJE TESTIRANJA NA WEB-STRANICI I OGLASNOJ PLOČI KOPRIVNIČKO-KRIŽEVAČKE ŽUPANIJE</w:t>
      </w:r>
    </w:p>
    <w:p w:rsidR="00666709" w:rsidRPr="002F37B3" w:rsidRDefault="00666709" w:rsidP="004F6D7F">
      <w:pPr>
        <w:pStyle w:val="T-98-2"/>
        <w:spacing w:after="0"/>
        <w:ind w:firstLine="0"/>
        <w:rPr>
          <w:rFonts w:ascii="Times New Roman" w:hAnsi="Times New Roman"/>
          <w:sz w:val="24"/>
          <w:szCs w:val="24"/>
        </w:rPr>
      </w:pPr>
    </w:p>
    <w:p w:rsidR="00357D66" w:rsidRPr="002F37B3" w:rsidRDefault="00357D66" w:rsidP="004F6D7F">
      <w:pPr>
        <w:pStyle w:val="T-98-2"/>
        <w:spacing w:after="0"/>
        <w:ind w:firstLine="0"/>
        <w:rPr>
          <w:rFonts w:ascii="Times New Roman" w:hAnsi="Times New Roman"/>
          <w:sz w:val="24"/>
          <w:szCs w:val="24"/>
        </w:rPr>
      </w:pPr>
    </w:p>
    <w:p w:rsidR="004F6D7F" w:rsidRPr="002F37B3" w:rsidRDefault="004F6D7F" w:rsidP="004F6D7F">
      <w:pPr>
        <w:jc w:val="center"/>
        <w:rPr>
          <w:b/>
          <w:sz w:val="24"/>
          <w:szCs w:val="24"/>
          <w:u w:val="single"/>
        </w:rPr>
      </w:pPr>
      <w:r w:rsidRPr="002F37B3">
        <w:rPr>
          <w:b/>
          <w:sz w:val="24"/>
          <w:szCs w:val="24"/>
          <w:u w:val="single"/>
          <w:lang w:val="pl-PL"/>
        </w:rPr>
        <w:t>PRAVILA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I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POSTUPAK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TESTIRANJA</w:t>
      </w:r>
    </w:p>
    <w:p w:rsidR="004F6D7F" w:rsidRPr="002F37B3" w:rsidRDefault="004F6D7F" w:rsidP="004F6D7F">
      <w:pPr>
        <w:jc w:val="both"/>
        <w:rPr>
          <w:b/>
          <w:sz w:val="24"/>
          <w:szCs w:val="24"/>
        </w:rPr>
      </w:pPr>
    </w:p>
    <w:p w:rsidR="00CF2419" w:rsidRPr="002F37B3" w:rsidRDefault="00CF2419" w:rsidP="00AA4C89">
      <w:pPr>
        <w:ind w:firstLine="426"/>
        <w:jc w:val="both"/>
        <w:rPr>
          <w:sz w:val="24"/>
          <w:szCs w:val="24"/>
        </w:rPr>
      </w:pPr>
    </w:p>
    <w:p w:rsidR="00BA391B" w:rsidRPr="002F37B3" w:rsidRDefault="00BA391B" w:rsidP="00DD0C65">
      <w:pPr>
        <w:ind w:firstLine="708"/>
        <w:jc w:val="both"/>
        <w:rPr>
          <w:sz w:val="24"/>
          <w:szCs w:val="24"/>
        </w:rPr>
      </w:pPr>
      <w:r w:rsidRPr="002F37B3">
        <w:rPr>
          <w:sz w:val="24"/>
          <w:szCs w:val="24"/>
          <w:lang w:val="pl-PL"/>
        </w:rPr>
        <w:t>Po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dolasku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na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provjeru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znanja i sposobnosti</w:t>
      </w:r>
      <w:r w:rsidRPr="002F37B3">
        <w:rPr>
          <w:sz w:val="24"/>
          <w:szCs w:val="24"/>
        </w:rPr>
        <w:t xml:space="preserve">, </w:t>
      </w:r>
      <w:r w:rsidRPr="002F37B3">
        <w:rPr>
          <w:sz w:val="24"/>
          <w:szCs w:val="24"/>
          <w:lang w:val="pl-PL"/>
        </w:rPr>
        <w:t>od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kandidata</w:t>
      </w:r>
      <w:r w:rsidRPr="002F37B3">
        <w:rPr>
          <w:sz w:val="24"/>
          <w:szCs w:val="24"/>
        </w:rPr>
        <w:t xml:space="preserve"> ć</w:t>
      </w:r>
      <w:r w:rsidRPr="002F37B3">
        <w:rPr>
          <w:sz w:val="24"/>
          <w:szCs w:val="24"/>
          <w:lang w:val="pl-PL"/>
        </w:rPr>
        <w:t>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biti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zatra</w:t>
      </w:r>
      <w:r w:rsidRPr="002F37B3">
        <w:rPr>
          <w:sz w:val="24"/>
          <w:szCs w:val="24"/>
        </w:rPr>
        <w:t>ž</w:t>
      </w:r>
      <w:r w:rsidRPr="002F37B3">
        <w:rPr>
          <w:sz w:val="24"/>
          <w:szCs w:val="24"/>
          <w:lang w:val="pl-PL"/>
        </w:rPr>
        <w:t>eno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predo</w:t>
      </w:r>
      <w:r w:rsidRPr="002F37B3">
        <w:rPr>
          <w:sz w:val="24"/>
          <w:szCs w:val="24"/>
        </w:rPr>
        <w:t>č</w:t>
      </w:r>
      <w:r w:rsidRPr="002F37B3">
        <w:rPr>
          <w:sz w:val="24"/>
          <w:szCs w:val="24"/>
          <w:lang w:val="pl-PL"/>
        </w:rPr>
        <w:t>avanje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odgovaraju</w:t>
      </w:r>
      <w:r w:rsidRPr="002F37B3">
        <w:rPr>
          <w:sz w:val="24"/>
          <w:szCs w:val="24"/>
        </w:rPr>
        <w:t>ć</w:t>
      </w:r>
      <w:r w:rsidRPr="002F37B3">
        <w:rPr>
          <w:sz w:val="24"/>
          <w:szCs w:val="24"/>
          <w:lang w:val="pl-PL"/>
        </w:rPr>
        <w:t>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identifikacijske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isprave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radi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utvr</w:t>
      </w:r>
      <w:r w:rsidRPr="002F37B3">
        <w:rPr>
          <w:sz w:val="24"/>
          <w:szCs w:val="24"/>
        </w:rPr>
        <w:t>đ</w:t>
      </w:r>
      <w:r w:rsidRPr="002F37B3">
        <w:rPr>
          <w:sz w:val="24"/>
          <w:szCs w:val="24"/>
          <w:lang w:val="pl-PL"/>
        </w:rPr>
        <w:t>ivanja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identiteta</w:t>
      </w:r>
      <w:r w:rsidRPr="002F37B3">
        <w:rPr>
          <w:sz w:val="24"/>
          <w:szCs w:val="24"/>
        </w:rPr>
        <w:t xml:space="preserve">. </w:t>
      </w:r>
    </w:p>
    <w:p w:rsidR="00BA391B" w:rsidRPr="002F37B3" w:rsidRDefault="00BA391B" w:rsidP="00BA391B">
      <w:pPr>
        <w:jc w:val="both"/>
        <w:rPr>
          <w:sz w:val="24"/>
          <w:szCs w:val="24"/>
        </w:rPr>
      </w:pPr>
      <w:proofErr w:type="spellStart"/>
      <w:r w:rsidRPr="002F37B3">
        <w:rPr>
          <w:sz w:val="24"/>
          <w:szCs w:val="24"/>
          <w:lang w:val="it-IT"/>
        </w:rPr>
        <w:t>Kandidati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koji</w:t>
      </w:r>
      <w:proofErr w:type="spellEnd"/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ne</w:t>
      </w:r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mogu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dokazati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identitet</w:t>
      </w:r>
      <w:proofErr w:type="spellEnd"/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ne</w:t>
      </w:r>
      <w:r w:rsidRPr="002F37B3">
        <w:rPr>
          <w:sz w:val="24"/>
          <w:szCs w:val="24"/>
        </w:rPr>
        <w:t>ć</w:t>
      </w:r>
      <w:r w:rsidRPr="002F37B3">
        <w:rPr>
          <w:sz w:val="24"/>
          <w:szCs w:val="24"/>
          <w:lang w:val="it-IT"/>
        </w:rPr>
        <w:t>e</w:t>
      </w:r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mo</w:t>
      </w:r>
      <w:proofErr w:type="spellEnd"/>
      <w:r w:rsidRPr="002F37B3">
        <w:rPr>
          <w:sz w:val="24"/>
          <w:szCs w:val="24"/>
        </w:rPr>
        <w:t>ć</w:t>
      </w:r>
      <w:r w:rsidRPr="002F37B3">
        <w:rPr>
          <w:sz w:val="24"/>
          <w:szCs w:val="24"/>
          <w:lang w:val="it-IT"/>
        </w:rPr>
        <w:t>i</w:t>
      </w:r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pristupiti</w:t>
      </w:r>
      <w:proofErr w:type="spellEnd"/>
      <w:r w:rsidRPr="002F37B3">
        <w:rPr>
          <w:sz w:val="24"/>
          <w:szCs w:val="24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testiranju</w:t>
      </w:r>
      <w:proofErr w:type="spellEnd"/>
      <w:r w:rsidRPr="002F37B3">
        <w:rPr>
          <w:sz w:val="24"/>
          <w:szCs w:val="24"/>
        </w:rPr>
        <w:t xml:space="preserve">. </w:t>
      </w:r>
    </w:p>
    <w:p w:rsidR="00BA391B" w:rsidRPr="002F37B3" w:rsidRDefault="00BA391B" w:rsidP="00BA391B">
      <w:pPr>
        <w:jc w:val="both"/>
        <w:rPr>
          <w:sz w:val="24"/>
          <w:szCs w:val="24"/>
        </w:rPr>
      </w:pPr>
    </w:p>
    <w:p w:rsidR="00BA391B" w:rsidRPr="002F37B3" w:rsidRDefault="00BA391B" w:rsidP="00DD0C65">
      <w:pPr>
        <w:ind w:firstLine="426"/>
        <w:jc w:val="both"/>
        <w:rPr>
          <w:b/>
          <w:sz w:val="24"/>
          <w:szCs w:val="24"/>
        </w:rPr>
      </w:pPr>
      <w:r w:rsidRPr="002F37B3">
        <w:rPr>
          <w:b/>
          <w:sz w:val="24"/>
          <w:szCs w:val="24"/>
        </w:rPr>
        <w:t xml:space="preserve">Za kandidata koji ne pristupi testiranju smatrat će se da je povukao prijavu na javni natječaj. </w:t>
      </w:r>
    </w:p>
    <w:p w:rsidR="00BA391B" w:rsidRPr="002F37B3" w:rsidRDefault="00BA391B" w:rsidP="00BA391B">
      <w:pPr>
        <w:jc w:val="both"/>
        <w:rPr>
          <w:sz w:val="24"/>
          <w:szCs w:val="24"/>
        </w:rPr>
      </w:pPr>
    </w:p>
    <w:p w:rsidR="004F6D7F" w:rsidRPr="002F37B3" w:rsidRDefault="004F6D7F" w:rsidP="00AA4C89">
      <w:pPr>
        <w:ind w:firstLine="426"/>
        <w:jc w:val="both"/>
        <w:rPr>
          <w:sz w:val="24"/>
          <w:szCs w:val="24"/>
        </w:rPr>
      </w:pPr>
      <w:r w:rsidRPr="002F37B3">
        <w:rPr>
          <w:sz w:val="24"/>
          <w:szCs w:val="24"/>
        </w:rPr>
        <w:t xml:space="preserve">Po utvrđivanju identiteta, kandidatima će biti podijeljena pitanja za </w:t>
      </w:r>
      <w:r w:rsidR="000D00CF" w:rsidRPr="002F37B3">
        <w:rPr>
          <w:sz w:val="24"/>
          <w:szCs w:val="24"/>
        </w:rPr>
        <w:t xml:space="preserve">pisanu </w:t>
      </w:r>
      <w:r w:rsidRPr="002F37B3">
        <w:rPr>
          <w:sz w:val="24"/>
          <w:szCs w:val="24"/>
        </w:rPr>
        <w:t>provjeru znanja.</w:t>
      </w:r>
    </w:p>
    <w:p w:rsidR="004F6D7F" w:rsidRPr="002F37B3" w:rsidRDefault="004F6D7F" w:rsidP="004F6D7F">
      <w:pPr>
        <w:jc w:val="both"/>
        <w:rPr>
          <w:sz w:val="24"/>
          <w:szCs w:val="24"/>
        </w:rPr>
      </w:pPr>
      <w:r w:rsidRPr="002F37B3">
        <w:rPr>
          <w:b/>
          <w:sz w:val="24"/>
          <w:szCs w:val="24"/>
        </w:rPr>
        <w:t>Navedena pis</w:t>
      </w:r>
      <w:r w:rsidR="00AA4C89" w:rsidRPr="002F37B3">
        <w:rPr>
          <w:b/>
          <w:sz w:val="24"/>
          <w:szCs w:val="24"/>
        </w:rPr>
        <w:t>ana</w:t>
      </w:r>
      <w:r w:rsidRPr="002F37B3">
        <w:rPr>
          <w:b/>
          <w:sz w:val="24"/>
          <w:szCs w:val="24"/>
        </w:rPr>
        <w:t xml:space="preserve"> provjera znanja traje 60 minuta (stručni dio)</w:t>
      </w:r>
      <w:r w:rsidR="0047633C" w:rsidRPr="002F37B3">
        <w:rPr>
          <w:b/>
          <w:sz w:val="24"/>
          <w:szCs w:val="24"/>
        </w:rPr>
        <w:t>, a</w:t>
      </w:r>
      <w:r w:rsidRPr="002F37B3">
        <w:rPr>
          <w:b/>
          <w:sz w:val="24"/>
          <w:szCs w:val="24"/>
        </w:rPr>
        <w:t xml:space="preserve"> nakon provjere znanja, </w:t>
      </w:r>
      <w:r w:rsidR="0047633C" w:rsidRPr="002F37B3">
        <w:rPr>
          <w:b/>
          <w:sz w:val="24"/>
          <w:szCs w:val="24"/>
        </w:rPr>
        <w:t xml:space="preserve">održati </w:t>
      </w:r>
      <w:r w:rsidRPr="002F37B3">
        <w:rPr>
          <w:b/>
          <w:sz w:val="24"/>
          <w:szCs w:val="24"/>
        </w:rPr>
        <w:t xml:space="preserve">će </w:t>
      </w:r>
      <w:r w:rsidR="0047633C" w:rsidRPr="002F37B3">
        <w:rPr>
          <w:b/>
          <w:sz w:val="24"/>
          <w:szCs w:val="24"/>
        </w:rPr>
        <w:t xml:space="preserve">se </w:t>
      </w:r>
      <w:r w:rsidRPr="002F37B3">
        <w:rPr>
          <w:b/>
          <w:sz w:val="24"/>
          <w:szCs w:val="24"/>
        </w:rPr>
        <w:t>provjer</w:t>
      </w:r>
      <w:r w:rsidR="0047633C" w:rsidRPr="002F37B3">
        <w:rPr>
          <w:b/>
          <w:sz w:val="24"/>
          <w:szCs w:val="24"/>
        </w:rPr>
        <w:t>a</w:t>
      </w:r>
      <w:r w:rsidRPr="002F37B3">
        <w:rPr>
          <w:b/>
          <w:sz w:val="24"/>
          <w:szCs w:val="24"/>
        </w:rPr>
        <w:t xml:space="preserve"> sposobnosti</w:t>
      </w:r>
      <w:r w:rsidR="004478D5" w:rsidRPr="002F37B3">
        <w:rPr>
          <w:b/>
          <w:sz w:val="24"/>
          <w:szCs w:val="24"/>
        </w:rPr>
        <w:t xml:space="preserve"> – znanje rada na računalu u daljnjem trajanju od 60 minuta</w:t>
      </w:r>
      <w:r w:rsidR="008662BD" w:rsidRPr="002F37B3">
        <w:rPr>
          <w:b/>
          <w:sz w:val="24"/>
          <w:szCs w:val="24"/>
        </w:rPr>
        <w:t>.</w:t>
      </w:r>
      <w:r w:rsidRPr="002F37B3">
        <w:rPr>
          <w:b/>
          <w:sz w:val="24"/>
          <w:szCs w:val="24"/>
        </w:rPr>
        <w:t xml:space="preserve"> </w:t>
      </w:r>
    </w:p>
    <w:p w:rsidR="00E5318C" w:rsidRPr="002F37B3" w:rsidRDefault="00E5318C" w:rsidP="004F6D7F">
      <w:pPr>
        <w:jc w:val="both"/>
        <w:rPr>
          <w:sz w:val="24"/>
          <w:szCs w:val="24"/>
        </w:rPr>
      </w:pPr>
    </w:p>
    <w:p w:rsidR="004F6D7F" w:rsidRPr="002F37B3" w:rsidRDefault="004F6D7F" w:rsidP="00AA4C89">
      <w:pPr>
        <w:ind w:firstLine="426"/>
        <w:jc w:val="both"/>
        <w:rPr>
          <w:sz w:val="24"/>
          <w:szCs w:val="24"/>
        </w:rPr>
      </w:pPr>
      <w:r w:rsidRPr="002F37B3">
        <w:rPr>
          <w:sz w:val="24"/>
          <w:szCs w:val="24"/>
        </w:rPr>
        <w:t xml:space="preserve">Kandidati su dužni pridržavati </w:t>
      </w:r>
      <w:r w:rsidR="00592D1C" w:rsidRPr="002F37B3">
        <w:rPr>
          <w:sz w:val="24"/>
          <w:szCs w:val="24"/>
        </w:rPr>
        <w:t xml:space="preserve">se </w:t>
      </w:r>
      <w:r w:rsidRPr="002F37B3">
        <w:rPr>
          <w:sz w:val="24"/>
          <w:szCs w:val="24"/>
        </w:rPr>
        <w:t>utvrđenog vremena i rasporeda postupka.</w:t>
      </w:r>
    </w:p>
    <w:p w:rsidR="00373F43" w:rsidRPr="002F37B3" w:rsidRDefault="00373F43" w:rsidP="00AA4C89">
      <w:pPr>
        <w:ind w:firstLine="426"/>
        <w:jc w:val="both"/>
        <w:rPr>
          <w:sz w:val="24"/>
          <w:szCs w:val="24"/>
        </w:rPr>
      </w:pPr>
    </w:p>
    <w:p w:rsidR="004F6D7F" w:rsidRPr="002F37B3" w:rsidRDefault="004F6D7F" w:rsidP="00AA4C89">
      <w:pPr>
        <w:ind w:firstLine="426"/>
        <w:jc w:val="both"/>
        <w:rPr>
          <w:b/>
          <w:sz w:val="24"/>
          <w:szCs w:val="24"/>
          <w:u w:val="single"/>
        </w:rPr>
      </w:pPr>
      <w:r w:rsidRPr="002F37B3">
        <w:rPr>
          <w:sz w:val="24"/>
          <w:szCs w:val="24"/>
        </w:rPr>
        <w:t xml:space="preserve">Za vrijeme provjere znanja i sposobnosti </w:t>
      </w:r>
      <w:r w:rsidRPr="002F37B3">
        <w:rPr>
          <w:b/>
          <w:sz w:val="24"/>
          <w:szCs w:val="24"/>
          <w:u w:val="single"/>
        </w:rPr>
        <w:t>nije dopušteno:</w:t>
      </w:r>
    </w:p>
    <w:p w:rsidR="004F6D7F" w:rsidRPr="002F37B3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4"/>
          <w:szCs w:val="24"/>
          <w:lang w:val="it-IT"/>
        </w:rPr>
      </w:pPr>
      <w:r w:rsidRPr="002F37B3">
        <w:rPr>
          <w:sz w:val="24"/>
          <w:szCs w:val="24"/>
        </w:rPr>
        <w:t>koristiti se bilo kakvom literaturom odnosno bilješkama</w:t>
      </w:r>
      <w:r w:rsidRPr="002F37B3">
        <w:rPr>
          <w:sz w:val="24"/>
          <w:szCs w:val="24"/>
          <w:lang w:val="it-IT"/>
        </w:rPr>
        <w:t>;</w:t>
      </w:r>
    </w:p>
    <w:p w:rsidR="004F6D7F" w:rsidRPr="002F37B3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4"/>
          <w:szCs w:val="24"/>
          <w:lang w:val="pl-PL"/>
        </w:rPr>
      </w:pPr>
      <w:r w:rsidRPr="002F37B3">
        <w:rPr>
          <w:sz w:val="24"/>
          <w:szCs w:val="24"/>
          <w:lang w:val="pl-PL"/>
        </w:rPr>
        <w:t>koristiti mobitel ili druga komunikacijska sredstva;</w:t>
      </w:r>
    </w:p>
    <w:p w:rsidR="004F6D7F" w:rsidRPr="002F37B3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4"/>
          <w:szCs w:val="24"/>
        </w:rPr>
      </w:pPr>
      <w:r w:rsidRPr="002F37B3">
        <w:rPr>
          <w:sz w:val="24"/>
          <w:szCs w:val="24"/>
        </w:rPr>
        <w:t>napuštati prostoriju u kojoj se provjera odvija;</w:t>
      </w:r>
    </w:p>
    <w:p w:rsidR="004F6D7F" w:rsidRPr="002F37B3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4"/>
          <w:szCs w:val="24"/>
          <w:lang w:val="pl-PL"/>
        </w:rPr>
      </w:pPr>
      <w:r w:rsidRPr="002F37B3">
        <w:rPr>
          <w:sz w:val="24"/>
          <w:szCs w:val="24"/>
        </w:rPr>
        <w:t xml:space="preserve">razgovarati s ostalim kandidatima, </w:t>
      </w:r>
      <w:r w:rsidRPr="002F37B3">
        <w:rPr>
          <w:sz w:val="24"/>
          <w:szCs w:val="24"/>
          <w:lang w:val="pl-PL"/>
        </w:rPr>
        <w:t>niti na bilo koji drugi način remetiti koncentraciju kandidata.</w:t>
      </w:r>
    </w:p>
    <w:p w:rsidR="004F6D7F" w:rsidRPr="002F37B3" w:rsidRDefault="004F6D7F" w:rsidP="004F6D7F">
      <w:pPr>
        <w:jc w:val="both"/>
        <w:rPr>
          <w:sz w:val="24"/>
          <w:szCs w:val="24"/>
          <w:lang w:val="pl-PL"/>
        </w:rPr>
      </w:pPr>
    </w:p>
    <w:p w:rsidR="004F6D7F" w:rsidRPr="002F37B3" w:rsidRDefault="004F6D7F" w:rsidP="00AA4C89">
      <w:pPr>
        <w:ind w:firstLine="284"/>
        <w:jc w:val="both"/>
        <w:rPr>
          <w:sz w:val="24"/>
          <w:szCs w:val="24"/>
          <w:lang w:val="pl-PL"/>
        </w:rPr>
      </w:pPr>
      <w:r w:rsidRPr="002F37B3">
        <w:rPr>
          <w:sz w:val="24"/>
          <w:szCs w:val="24"/>
          <w:lang w:val="pl-PL"/>
        </w:rPr>
        <w:t>Kandidati koji će se ponašati neprimjereno ili će prekršiti jedno od gore navedenih pravila biti će udaljeni s testiranja, a njihov rezultat i rad Povjerenstvo neće bodovati.</w:t>
      </w:r>
    </w:p>
    <w:p w:rsidR="008E7FF7" w:rsidRPr="002F37B3" w:rsidRDefault="008E7FF7" w:rsidP="00411779">
      <w:pPr>
        <w:pStyle w:val="Tijeloteksta3"/>
        <w:rPr>
          <w:sz w:val="24"/>
          <w:szCs w:val="24"/>
        </w:rPr>
      </w:pPr>
    </w:p>
    <w:p w:rsidR="004F6D7F" w:rsidRPr="002F37B3" w:rsidRDefault="004F6D7F" w:rsidP="008E7FF7">
      <w:pPr>
        <w:pStyle w:val="Tijeloteksta3"/>
        <w:ind w:firstLine="284"/>
        <w:rPr>
          <w:sz w:val="24"/>
          <w:szCs w:val="24"/>
        </w:rPr>
      </w:pPr>
      <w:r w:rsidRPr="002F37B3">
        <w:rPr>
          <w:sz w:val="24"/>
          <w:szCs w:val="24"/>
        </w:rPr>
        <w:t>Za svaki dio provjere znanja i sposobnosti dodjeljuje se od 1 do 10 bodova.  Intervju se provodi samo s kandidatima koji su ostvarili najmanje 50% bodova iz provjere znanja</w:t>
      </w:r>
      <w:r w:rsidR="00411779" w:rsidRPr="002F37B3">
        <w:rPr>
          <w:sz w:val="24"/>
          <w:szCs w:val="24"/>
        </w:rPr>
        <w:t xml:space="preserve"> i sposobnosti</w:t>
      </w:r>
      <w:r w:rsidRPr="002F37B3">
        <w:rPr>
          <w:sz w:val="24"/>
          <w:szCs w:val="24"/>
        </w:rPr>
        <w:t xml:space="preserve"> na provedenom testiranju.</w:t>
      </w:r>
    </w:p>
    <w:p w:rsidR="00411779" w:rsidRPr="002F37B3" w:rsidRDefault="00411779" w:rsidP="004F6D7F">
      <w:pPr>
        <w:jc w:val="both"/>
        <w:rPr>
          <w:sz w:val="24"/>
          <w:szCs w:val="24"/>
        </w:rPr>
      </w:pPr>
    </w:p>
    <w:p w:rsidR="00B66C37" w:rsidRDefault="00B66C37" w:rsidP="00AA4C89">
      <w:pPr>
        <w:ind w:firstLine="284"/>
        <w:jc w:val="both"/>
        <w:rPr>
          <w:sz w:val="24"/>
          <w:szCs w:val="24"/>
        </w:rPr>
      </w:pPr>
    </w:p>
    <w:p w:rsidR="004F6D7F" w:rsidRPr="002F37B3" w:rsidRDefault="004F6D7F" w:rsidP="00AA4C89">
      <w:pPr>
        <w:ind w:firstLine="284"/>
        <w:jc w:val="both"/>
        <w:rPr>
          <w:sz w:val="24"/>
          <w:szCs w:val="24"/>
        </w:rPr>
      </w:pPr>
      <w:r w:rsidRPr="002F37B3">
        <w:rPr>
          <w:sz w:val="24"/>
          <w:szCs w:val="24"/>
        </w:rPr>
        <w:t>Povjerenstvo kroz razgovor s kandidatima utvrđuje interese, profesionalne ciljeve i motivaciju kandidata za rad u jedinici područne (regionalne) samouprave. Rezultati intervjua boduju se na isti način kao i testiranje.</w:t>
      </w:r>
      <w:r w:rsidR="00404E56"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</w:rPr>
        <w:t xml:space="preserve">Kandidati koji su pristupili testiranju imaju pravo uvida u rezultate provedenog postupka. </w:t>
      </w:r>
    </w:p>
    <w:p w:rsidR="00404E56" w:rsidRPr="002F37B3" w:rsidRDefault="00404E56" w:rsidP="004F6D7F">
      <w:pPr>
        <w:jc w:val="both"/>
        <w:rPr>
          <w:sz w:val="24"/>
          <w:szCs w:val="24"/>
        </w:rPr>
      </w:pPr>
    </w:p>
    <w:p w:rsidR="004F6D7F" w:rsidRPr="002F37B3" w:rsidRDefault="004F6D7F" w:rsidP="00AA4C89">
      <w:pPr>
        <w:ind w:firstLine="284"/>
        <w:jc w:val="both"/>
        <w:rPr>
          <w:sz w:val="24"/>
          <w:szCs w:val="24"/>
        </w:rPr>
      </w:pPr>
      <w:r w:rsidRPr="002F37B3">
        <w:rPr>
          <w:sz w:val="24"/>
          <w:szCs w:val="24"/>
        </w:rPr>
        <w:t>Nakon provedenog testiranja i intervjua Povjerenstvo utvrđuje rang listu kandidata prema ukupnom broju bodova ostvarenih na testiranju i intervjuu.</w:t>
      </w:r>
    </w:p>
    <w:p w:rsidR="0047743F" w:rsidRPr="002F37B3" w:rsidRDefault="0047743F" w:rsidP="004F6D7F">
      <w:pPr>
        <w:jc w:val="both"/>
        <w:rPr>
          <w:sz w:val="24"/>
          <w:szCs w:val="24"/>
        </w:rPr>
      </w:pPr>
    </w:p>
    <w:p w:rsidR="0047743F" w:rsidRPr="002F37B3" w:rsidRDefault="0047743F" w:rsidP="00AA4C89">
      <w:pPr>
        <w:ind w:firstLine="284"/>
        <w:jc w:val="both"/>
        <w:rPr>
          <w:sz w:val="24"/>
          <w:szCs w:val="24"/>
        </w:rPr>
      </w:pPr>
      <w:r w:rsidRPr="002F37B3">
        <w:rPr>
          <w:sz w:val="24"/>
          <w:szCs w:val="24"/>
        </w:rPr>
        <w:t xml:space="preserve">Povjerenstvo dostavlja Izvješće o provedenom postupku </w:t>
      </w:r>
      <w:r w:rsidR="002975B6">
        <w:rPr>
          <w:sz w:val="24"/>
          <w:szCs w:val="24"/>
        </w:rPr>
        <w:t>županu Koprivničko-križevačke županije</w:t>
      </w:r>
      <w:r w:rsidRPr="002F37B3">
        <w:rPr>
          <w:sz w:val="24"/>
          <w:szCs w:val="24"/>
        </w:rPr>
        <w:t xml:space="preserve">, Izvješće potpisuju svi članovi Povjerenstva. </w:t>
      </w:r>
    </w:p>
    <w:p w:rsidR="0047743F" w:rsidRPr="002F37B3" w:rsidRDefault="0047743F" w:rsidP="0047743F">
      <w:pPr>
        <w:jc w:val="both"/>
        <w:rPr>
          <w:sz w:val="24"/>
          <w:szCs w:val="24"/>
        </w:rPr>
      </w:pPr>
    </w:p>
    <w:p w:rsidR="0047743F" w:rsidRPr="002F37B3" w:rsidRDefault="002975B6" w:rsidP="00AA4C89">
      <w:pPr>
        <w:ind w:firstLine="284"/>
        <w:jc w:val="both"/>
        <w:rPr>
          <w:sz w:val="24"/>
          <w:szCs w:val="24"/>
        </w:rPr>
      </w:pPr>
      <w:r>
        <w:rPr>
          <w:sz w:val="24"/>
          <w:szCs w:val="24"/>
        </w:rPr>
        <w:t>Župan Koprivničko-križevačke županije</w:t>
      </w:r>
      <w:r w:rsidR="0047743F" w:rsidRPr="002F37B3">
        <w:rPr>
          <w:sz w:val="24"/>
          <w:szCs w:val="24"/>
        </w:rPr>
        <w:t xml:space="preserve"> donosi rješenje o </w:t>
      </w:r>
      <w:r>
        <w:rPr>
          <w:sz w:val="24"/>
          <w:szCs w:val="24"/>
        </w:rPr>
        <w:t>imenovanju pročelnika</w:t>
      </w:r>
      <w:r w:rsidR="0047743F" w:rsidRPr="002F37B3">
        <w:rPr>
          <w:sz w:val="24"/>
          <w:szCs w:val="24"/>
        </w:rPr>
        <w:t>, koje će biti dostavljeno svim kandidatima prijavljenim na javni natječaj, a koji su ispunili formalne uvjete natječaja</w:t>
      </w:r>
      <w:r w:rsidR="00FD2DAE" w:rsidRPr="002F37B3">
        <w:rPr>
          <w:sz w:val="24"/>
          <w:szCs w:val="24"/>
        </w:rPr>
        <w:t xml:space="preserve"> i sudjelovali su na testiranju.</w:t>
      </w:r>
      <w:r w:rsidR="0047743F" w:rsidRPr="002F37B3">
        <w:rPr>
          <w:sz w:val="24"/>
          <w:szCs w:val="24"/>
        </w:rPr>
        <w:t xml:space="preserve">. </w:t>
      </w:r>
    </w:p>
    <w:p w:rsidR="0047743F" w:rsidRPr="002F37B3" w:rsidRDefault="0047743F" w:rsidP="004559CF">
      <w:pPr>
        <w:ind w:firstLine="284"/>
        <w:jc w:val="both"/>
        <w:rPr>
          <w:sz w:val="24"/>
          <w:szCs w:val="24"/>
        </w:rPr>
      </w:pPr>
      <w:r w:rsidRPr="002F37B3">
        <w:rPr>
          <w:sz w:val="24"/>
          <w:szCs w:val="24"/>
        </w:rPr>
        <w:t xml:space="preserve">Izabrani kandidat mora dostaviti uvjerenje o zdravstvenoj sposobnosti prije donošenja rješenja o </w:t>
      </w:r>
      <w:r w:rsidR="001E346C">
        <w:rPr>
          <w:sz w:val="24"/>
          <w:szCs w:val="24"/>
        </w:rPr>
        <w:t>imenovanju.</w:t>
      </w:r>
      <w:bookmarkStart w:id="0" w:name="_GoBack"/>
      <w:bookmarkEnd w:id="0"/>
    </w:p>
    <w:p w:rsidR="0047743F" w:rsidRPr="002F37B3" w:rsidRDefault="0047743F" w:rsidP="0047743F">
      <w:pPr>
        <w:jc w:val="both"/>
        <w:rPr>
          <w:sz w:val="24"/>
          <w:szCs w:val="24"/>
        </w:rPr>
      </w:pPr>
    </w:p>
    <w:p w:rsidR="00592D1C" w:rsidRPr="002F37B3" w:rsidRDefault="00592D1C" w:rsidP="00AA4C89">
      <w:pPr>
        <w:ind w:firstLine="284"/>
        <w:jc w:val="both"/>
        <w:rPr>
          <w:sz w:val="24"/>
          <w:szCs w:val="24"/>
          <w:lang w:val="it-IT"/>
        </w:rPr>
      </w:pPr>
      <w:r w:rsidRPr="002F37B3">
        <w:rPr>
          <w:sz w:val="24"/>
          <w:szCs w:val="24"/>
          <w:lang w:val="it-IT"/>
        </w:rPr>
        <w:t xml:space="preserve">Za </w:t>
      </w:r>
      <w:proofErr w:type="spellStart"/>
      <w:r w:rsidRPr="002F37B3">
        <w:rPr>
          <w:sz w:val="24"/>
          <w:szCs w:val="24"/>
          <w:lang w:val="it-IT"/>
        </w:rPr>
        <w:t>kandidata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koji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dostavi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prijavu</w:t>
      </w:r>
      <w:proofErr w:type="spellEnd"/>
      <w:r w:rsidRPr="002F37B3">
        <w:rPr>
          <w:sz w:val="24"/>
          <w:szCs w:val="24"/>
          <w:lang w:val="it-IT"/>
        </w:rPr>
        <w:t xml:space="preserve"> s </w:t>
      </w:r>
      <w:proofErr w:type="spellStart"/>
      <w:r w:rsidRPr="002F37B3">
        <w:rPr>
          <w:sz w:val="24"/>
          <w:szCs w:val="24"/>
          <w:lang w:val="it-IT"/>
        </w:rPr>
        <w:t>traženim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dokazima</w:t>
      </w:r>
      <w:proofErr w:type="spellEnd"/>
      <w:r w:rsidRPr="002F37B3">
        <w:rPr>
          <w:sz w:val="24"/>
          <w:szCs w:val="24"/>
          <w:lang w:val="it-IT"/>
        </w:rPr>
        <w:t xml:space="preserve"> u </w:t>
      </w:r>
      <w:proofErr w:type="spellStart"/>
      <w:r w:rsidRPr="002F37B3">
        <w:rPr>
          <w:sz w:val="24"/>
          <w:szCs w:val="24"/>
          <w:lang w:val="it-IT"/>
        </w:rPr>
        <w:t>kojima</w:t>
      </w:r>
      <w:proofErr w:type="spellEnd"/>
      <w:r w:rsidRPr="002F37B3">
        <w:rPr>
          <w:sz w:val="24"/>
          <w:szCs w:val="24"/>
          <w:lang w:val="it-IT"/>
        </w:rPr>
        <w:t xml:space="preserve"> se </w:t>
      </w:r>
      <w:proofErr w:type="spellStart"/>
      <w:r w:rsidRPr="002F37B3">
        <w:rPr>
          <w:sz w:val="24"/>
          <w:szCs w:val="24"/>
          <w:lang w:val="it-IT"/>
        </w:rPr>
        <w:t>nalaze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osobni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podaci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smatra</w:t>
      </w:r>
      <w:proofErr w:type="spellEnd"/>
      <w:r w:rsidRPr="002F37B3">
        <w:rPr>
          <w:sz w:val="24"/>
          <w:szCs w:val="24"/>
          <w:lang w:val="it-IT"/>
        </w:rPr>
        <w:t xml:space="preserve"> se da je </w:t>
      </w:r>
      <w:proofErr w:type="spellStart"/>
      <w:r w:rsidRPr="002F37B3">
        <w:rPr>
          <w:sz w:val="24"/>
          <w:szCs w:val="24"/>
          <w:lang w:val="it-IT"/>
        </w:rPr>
        <w:t>dobrovoljno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pristao</w:t>
      </w:r>
      <w:proofErr w:type="spellEnd"/>
      <w:r w:rsidRPr="002F37B3">
        <w:rPr>
          <w:sz w:val="24"/>
          <w:szCs w:val="24"/>
          <w:lang w:val="it-IT"/>
        </w:rPr>
        <w:t xml:space="preserve"> da </w:t>
      </w:r>
      <w:proofErr w:type="gramStart"/>
      <w:r w:rsidRPr="002F37B3">
        <w:rPr>
          <w:sz w:val="24"/>
          <w:szCs w:val="24"/>
          <w:lang w:val="it-IT"/>
        </w:rPr>
        <w:t>se</w:t>
      </w:r>
      <w:proofErr w:type="gram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osobni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podaci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koriste</w:t>
      </w:r>
      <w:proofErr w:type="spellEnd"/>
      <w:r w:rsidRPr="002F37B3">
        <w:rPr>
          <w:sz w:val="24"/>
          <w:szCs w:val="24"/>
          <w:lang w:val="it-IT"/>
        </w:rPr>
        <w:t xml:space="preserve"> i </w:t>
      </w:r>
      <w:proofErr w:type="spellStart"/>
      <w:r w:rsidRPr="002F37B3">
        <w:rPr>
          <w:sz w:val="24"/>
          <w:szCs w:val="24"/>
          <w:lang w:val="it-IT"/>
        </w:rPr>
        <w:t>obrađuju</w:t>
      </w:r>
      <w:proofErr w:type="spellEnd"/>
      <w:r w:rsidRPr="002F37B3">
        <w:rPr>
          <w:sz w:val="24"/>
          <w:szCs w:val="24"/>
          <w:lang w:val="it-IT"/>
        </w:rPr>
        <w:t xml:space="preserve"> u </w:t>
      </w:r>
      <w:proofErr w:type="spellStart"/>
      <w:r w:rsidRPr="002F37B3">
        <w:rPr>
          <w:sz w:val="24"/>
          <w:szCs w:val="24"/>
          <w:lang w:val="it-IT"/>
        </w:rPr>
        <w:t>postupku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javnog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natječaja</w:t>
      </w:r>
      <w:proofErr w:type="spellEnd"/>
      <w:r w:rsidRPr="002F37B3">
        <w:rPr>
          <w:sz w:val="24"/>
          <w:szCs w:val="24"/>
          <w:lang w:val="it-IT"/>
        </w:rPr>
        <w:t>.</w:t>
      </w:r>
    </w:p>
    <w:p w:rsidR="00592D1C" w:rsidRPr="002F37B3" w:rsidRDefault="00592D1C" w:rsidP="00592D1C">
      <w:pPr>
        <w:jc w:val="both"/>
        <w:rPr>
          <w:sz w:val="24"/>
          <w:szCs w:val="24"/>
          <w:lang w:val="it-IT"/>
        </w:rPr>
      </w:pPr>
    </w:p>
    <w:p w:rsidR="00592D1C" w:rsidRPr="002F37B3" w:rsidRDefault="00592D1C" w:rsidP="00AA4C89">
      <w:pPr>
        <w:ind w:firstLine="284"/>
        <w:jc w:val="both"/>
        <w:rPr>
          <w:sz w:val="24"/>
          <w:szCs w:val="24"/>
          <w:lang w:val="it-IT"/>
        </w:rPr>
      </w:pPr>
      <w:r w:rsidRPr="002F37B3">
        <w:rPr>
          <w:sz w:val="24"/>
          <w:szCs w:val="24"/>
          <w:lang w:val="it-IT"/>
        </w:rPr>
        <w:t xml:space="preserve">Koprivničko-križevačka županija se </w:t>
      </w:r>
      <w:proofErr w:type="spellStart"/>
      <w:r w:rsidRPr="002F37B3">
        <w:rPr>
          <w:sz w:val="24"/>
          <w:szCs w:val="24"/>
          <w:lang w:val="it-IT"/>
        </w:rPr>
        <w:t>obvezuje</w:t>
      </w:r>
      <w:proofErr w:type="spellEnd"/>
      <w:r w:rsidRPr="002F37B3">
        <w:rPr>
          <w:sz w:val="24"/>
          <w:szCs w:val="24"/>
          <w:lang w:val="it-IT"/>
        </w:rPr>
        <w:t xml:space="preserve"> da </w:t>
      </w:r>
      <w:proofErr w:type="spellStart"/>
      <w:r w:rsidRPr="002F37B3">
        <w:rPr>
          <w:sz w:val="24"/>
          <w:szCs w:val="24"/>
          <w:lang w:val="it-IT"/>
        </w:rPr>
        <w:t>će</w:t>
      </w:r>
      <w:proofErr w:type="spellEnd"/>
      <w:r w:rsidRPr="002F37B3">
        <w:rPr>
          <w:sz w:val="24"/>
          <w:szCs w:val="24"/>
          <w:lang w:val="it-IT"/>
        </w:rPr>
        <w:t xml:space="preserve"> s </w:t>
      </w:r>
      <w:proofErr w:type="spellStart"/>
      <w:r w:rsidRPr="002F37B3">
        <w:rPr>
          <w:sz w:val="24"/>
          <w:szCs w:val="24"/>
          <w:lang w:val="it-IT"/>
        </w:rPr>
        <w:t>osobnim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podacima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postupati</w:t>
      </w:r>
      <w:proofErr w:type="spellEnd"/>
      <w:r w:rsidRPr="002F37B3">
        <w:rPr>
          <w:sz w:val="24"/>
          <w:szCs w:val="24"/>
          <w:lang w:val="it-IT"/>
        </w:rPr>
        <w:t xml:space="preserve"> u </w:t>
      </w:r>
      <w:proofErr w:type="spellStart"/>
      <w:r w:rsidRPr="002F37B3">
        <w:rPr>
          <w:sz w:val="24"/>
          <w:szCs w:val="24"/>
          <w:lang w:val="it-IT"/>
        </w:rPr>
        <w:t>skladu</w:t>
      </w:r>
      <w:proofErr w:type="spellEnd"/>
      <w:r w:rsidRPr="002F37B3">
        <w:rPr>
          <w:sz w:val="24"/>
          <w:szCs w:val="24"/>
          <w:lang w:val="it-IT"/>
        </w:rPr>
        <w:t xml:space="preserve"> s </w:t>
      </w:r>
      <w:proofErr w:type="spellStart"/>
      <w:r w:rsidRPr="002F37B3">
        <w:rPr>
          <w:sz w:val="24"/>
          <w:szCs w:val="24"/>
          <w:lang w:val="it-IT"/>
        </w:rPr>
        <w:t>Politikom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zaštite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privatnosti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osobnih</w:t>
      </w:r>
      <w:proofErr w:type="spellEnd"/>
      <w:r w:rsidRPr="002F37B3">
        <w:rPr>
          <w:sz w:val="24"/>
          <w:szCs w:val="24"/>
          <w:lang w:val="it-IT"/>
        </w:rPr>
        <w:t xml:space="preserve"> podataka </w:t>
      </w:r>
      <w:proofErr w:type="spellStart"/>
      <w:r w:rsidRPr="002F37B3">
        <w:rPr>
          <w:sz w:val="24"/>
          <w:szCs w:val="24"/>
          <w:lang w:val="it-IT"/>
        </w:rPr>
        <w:t>koja</w:t>
      </w:r>
      <w:proofErr w:type="spellEnd"/>
      <w:r w:rsidRPr="002F37B3">
        <w:rPr>
          <w:sz w:val="24"/>
          <w:szCs w:val="24"/>
          <w:lang w:val="it-IT"/>
        </w:rPr>
        <w:t xml:space="preserve"> je </w:t>
      </w:r>
      <w:proofErr w:type="spellStart"/>
      <w:r w:rsidRPr="002F37B3">
        <w:rPr>
          <w:sz w:val="24"/>
          <w:szCs w:val="24"/>
          <w:lang w:val="it-IT"/>
        </w:rPr>
        <w:t>objavljena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na</w:t>
      </w:r>
      <w:proofErr w:type="spellEnd"/>
      <w:r w:rsidRPr="002F37B3">
        <w:rPr>
          <w:sz w:val="24"/>
          <w:szCs w:val="24"/>
          <w:lang w:val="it-IT"/>
        </w:rPr>
        <w:t xml:space="preserve"> web </w:t>
      </w:r>
      <w:proofErr w:type="spellStart"/>
      <w:r w:rsidRPr="002F37B3">
        <w:rPr>
          <w:sz w:val="24"/>
          <w:szCs w:val="24"/>
          <w:lang w:val="it-IT"/>
        </w:rPr>
        <w:t>stranici</w:t>
      </w:r>
      <w:proofErr w:type="spellEnd"/>
      <w:r w:rsidRPr="002F37B3">
        <w:rPr>
          <w:sz w:val="24"/>
          <w:szCs w:val="24"/>
          <w:lang w:val="it-IT"/>
        </w:rPr>
        <w:t xml:space="preserve"> Koprivničko-križevačke županije, </w:t>
      </w:r>
      <w:hyperlink r:id="rId8" w:history="1">
        <w:r w:rsidR="00BA391B" w:rsidRPr="002F37B3">
          <w:rPr>
            <w:rStyle w:val="Hiperveza"/>
            <w:sz w:val="24"/>
            <w:szCs w:val="24"/>
            <w:lang w:val="it-IT"/>
          </w:rPr>
          <w:t>https://www.kckzz.hr/hr/politika-zastite-privatnosti-osobnih-podataka</w:t>
        </w:r>
      </w:hyperlink>
      <w:r w:rsidR="00BA391B"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uz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primjenu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odgovarajućih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organizacijskih</w:t>
      </w:r>
      <w:proofErr w:type="spellEnd"/>
      <w:r w:rsidRPr="002F37B3">
        <w:rPr>
          <w:sz w:val="24"/>
          <w:szCs w:val="24"/>
          <w:lang w:val="it-IT"/>
        </w:rPr>
        <w:t xml:space="preserve"> i </w:t>
      </w:r>
      <w:proofErr w:type="spellStart"/>
      <w:r w:rsidRPr="002F37B3">
        <w:rPr>
          <w:sz w:val="24"/>
          <w:szCs w:val="24"/>
          <w:lang w:val="it-IT"/>
        </w:rPr>
        <w:t>tehničkih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mjera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zaštite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osobnih</w:t>
      </w:r>
      <w:proofErr w:type="spellEnd"/>
      <w:r w:rsidRPr="002F37B3">
        <w:rPr>
          <w:sz w:val="24"/>
          <w:szCs w:val="24"/>
          <w:lang w:val="it-IT"/>
        </w:rPr>
        <w:t xml:space="preserve"> podataka od </w:t>
      </w:r>
      <w:proofErr w:type="spellStart"/>
      <w:r w:rsidRPr="002F37B3">
        <w:rPr>
          <w:sz w:val="24"/>
          <w:szCs w:val="24"/>
          <w:lang w:val="it-IT"/>
        </w:rPr>
        <w:t>neovlaštenog</w:t>
      </w:r>
      <w:proofErr w:type="spellEnd"/>
      <w:r w:rsidRPr="002F37B3">
        <w:rPr>
          <w:sz w:val="24"/>
          <w:szCs w:val="24"/>
          <w:lang w:val="it-IT"/>
        </w:rPr>
        <w:t xml:space="preserve"> </w:t>
      </w:r>
      <w:proofErr w:type="spellStart"/>
      <w:r w:rsidRPr="002F37B3">
        <w:rPr>
          <w:sz w:val="24"/>
          <w:szCs w:val="24"/>
          <w:lang w:val="it-IT"/>
        </w:rPr>
        <w:t>pristupa</w:t>
      </w:r>
      <w:proofErr w:type="spellEnd"/>
      <w:r w:rsidRPr="002F37B3">
        <w:rPr>
          <w:sz w:val="24"/>
          <w:szCs w:val="24"/>
          <w:lang w:val="it-IT"/>
        </w:rPr>
        <w:t xml:space="preserve">, </w:t>
      </w:r>
      <w:proofErr w:type="spellStart"/>
      <w:r w:rsidRPr="002F37B3">
        <w:rPr>
          <w:sz w:val="24"/>
          <w:szCs w:val="24"/>
          <w:lang w:val="it-IT"/>
        </w:rPr>
        <w:t>zlouporabe</w:t>
      </w:r>
      <w:proofErr w:type="spellEnd"/>
      <w:r w:rsidRPr="002F37B3">
        <w:rPr>
          <w:sz w:val="24"/>
          <w:szCs w:val="24"/>
          <w:lang w:val="it-IT"/>
        </w:rPr>
        <w:t xml:space="preserve">, </w:t>
      </w:r>
      <w:proofErr w:type="spellStart"/>
      <w:r w:rsidRPr="002F37B3">
        <w:rPr>
          <w:sz w:val="24"/>
          <w:szCs w:val="24"/>
          <w:lang w:val="it-IT"/>
        </w:rPr>
        <w:t>otkrivanja</w:t>
      </w:r>
      <w:proofErr w:type="spellEnd"/>
      <w:r w:rsidRPr="002F37B3">
        <w:rPr>
          <w:sz w:val="24"/>
          <w:szCs w:val="24"/>
          <w:lang w:val="it-IT"/>
        </w:rPr>
        <w:t xml:space="preserve">, </w:t>
      </w:r>
      <w:proofErr w:type="spellStart"/>
      <w:r w:rsidRPr="002F37B3">
        <w:rPr>
          <w:sz w:val="24"/>
          <w:szCs w:val="24"/>
          <w:lang w:val="it-IT"/>
        </w:rPr>
        <w:t>gubitka</w:t>
      </w:r>
      <w:proofErr w:type="spellEnd"/>
      <w:r w:rsidRPr="002F37B3">
        <w:rPr>
          <w:sz w:val="24"/>
          <w:szCs w:val="24"/>
          <w:lang w:val="it-IT"/>
        </w:rPr>
        <w:t xml:space="preserve"> ili </w:t>
      </w:r>
      <w:proofErr w:type="spellStart"/>
      <w:r w:rsidRPr="002F37B3">
        <w:rPr>
          <w:sz w:val="24"/>
          <w:szCs w:val="24"/>
          <w:lang w:val="it-IT"/>
        </w:rPr>
        <w:t>uništenja</w:t>
      </w:r>
      <w:proofErr w:type="spellEnd"/>
      <w:r w:rsidRPr="002F37B3">
        <w:rPr>
          <w:sz w:val="24"/>
          <w:szCs w:val="24"/>
          <w:lang w:val="it-IT"/>
        </w:rPr>
        <w:t>.</w:t>
      </w:r>
    </w:p>
    <w:sectPr w:rsidR="00592D1C" w:rsidRPr="002F37B3" w:rsidSect="00E01450">
      <w:footerReference w:type="default" r:id="rId9"/>
      <w:pgSz w:w="11906" w:h="16838"/>
      <w:pgMar w:top="851" w:right="1133" w:bottom="709" w:left="1417" w:header="708" w:footer="708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52BAC" w:rsidRDefault="00752BAC" w:rsidP="004559CF">
      <w:r>
        <w:separator/>
      </w:r>
    </w:p>
  </w:endnote>
  <w:endnote w:type="continuationSeparator" w:id="0">
    <w:p w:rsidR="00752BAC" w:rsidRDefault="00752BAC" w:rsidP="004559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-NewRoman">
    <w:altName w:val="Times New Roman"/>
    <w:panose1 w:val="00000000000000000000"/>
    <w:charset w:val="EE"/>
    <w:family w:val="roman"/>
    <w:notTrueType/>
    <w:pitch w:val="default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3177836"/>
      <w:docPartObj>
        <w:docPartGallery w:val="Page Numbers (Bottom of Page)"/>
        <w:docPartUnique/>
      </w:docPartObj>
    </w:sdtPr>
    <w:sdtEndPr/>
    <w:sdtContent>
      <w:p w:rsidR="004559CF" w:rsidRDefault="004559CF">
        <w:pPr>
          <w:pStyle w:val="Podnoj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E346C" w:rsidRPr="001E346C">
          <w:rPr>
            <w:noProof/>
            <w:lang w:val="hr-HR"/>
          </w:rPr>
          <w:t>4</w:t>
        </w:r>
        <w:r>
          <w:fldChar w:fldCharType="end"/>
        </w:r>
      </w:p>
    </w:sdtContent>
  </w:sdt>
  <w:p w:rsidR="004559CF" w:rsidRDefault="004559CF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52BAC" w:rsidRDefault="00752BAC" w:rsidP="004559CF">
      <w:r>
        <w:separator/>
      </w:r>
    </w:p>
  </w:footnote>
  <w:footnote w:type="continuationSeparator" w:id="0">
    <w:p w:rsidR="00752BAC" w:rsidRDefault="00752BAC" w:rsidP="004559C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C94C19"/>
    <w:multiLevelType w:val="hybridMultilevel"/>
    <w:tmpl w:val="E9BEE2BA"/>
    <w:lvl w:ilvl="0" w:tplc="C048177A">
      <w:start w:val="4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 w15:restartNumberingAfterBreak="0">
    <w:nsid w:val="18360B6E"/>
    <w:multiLevelType w:val="hybridMultilevel"/>
    <w:tmpl w:val="18303BD2"/>
    <w:lvl w:ilvl="0" w:tplc="041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ED62083"/>
    <w:multiLevelType w:val="hybridMultilevel"/>
    <w:tmpl w:val="2C6223FC"/>
    <w:lvl w:ilvl="0" w:tplc="041A000F">
      <w:start w:val="1"/>
      <w:numFmt w:val="decimal"/>
      <w:lvlText w:val="%1."/>
      <w:lvlJc w:val="left"/>
      <w:pPr>
        <w:ind w:left="2345" w:hanging="360"/>
      </w:pPr>
    </w:lvl>
    <w:lvl w:ilvl="1" w:tplc="041A0019" w:tentative="1">
      <w:start w:val="1"/>
      <w:numFmt w:val="lowerLetter"/>
      <w:lvlText w:val="%2."/>
      <w:lvlJc w:val="left"/>
      <w:pPr>
        <w:ind w:left="3065" w:hanging="360"/>
      </w:pPr>
    </w:lvl>
    <w:lvl w:ilvl="2" w:tplc="041A001B" w:tentative="1">
      <w:start w:val="1"/>
      <w:numFmt w:val="lowerRoman"/>
      <w:lvlText w:val="%3."/>
      <w:lvlJc w:val="right"/>
      <w:pPr>
        <w:ind w:left="3785" w:hanging="180"/>
      </w:pPr>
    </w:lvl>
    <w:lvl w:ilvl="3" w:tplc="041A000F" w:tentative="1">
      <w:start w:val="1"/>
      <w:numFmt w:val="decimal"/>
      <w:lvlText w:val="%4."/>
      <w:lvlJc w:val="left"/>
      <w:pPr>
        <w:ind w:left="4505" w:hanging="360"/>
      </w:pPr>
    </w:lvl>
    <w:lvl w:ilvl="4" w:tplc="041A0019" w:tentative="1">
      <w:start w:val="1"/>
      <w:numFmt w:val="lowerLetter"/>
      <w:lvlText w:val="%5."/>
      <w:lvlJc w:val="left"/>
      <w:pPr>
        <w:ind w:left="5225" w:hanging="360"/>
      </w:pPr>
    </w:lvl>
    <w:lvl w:ilvl="5" w:tplc="041A001B" w:tentative="1">
      <w:start w:val="1"/>
      <w:numFmt w:val="lowerRoman"/>
      <w:lvlText w:val="%6."/>
      <w:lvlJc w:val="right"/>
      <w:pPr>
        <w:ind w:left="5945" w:hanging="180"/>
      </w:pPr>
    </w:lvl>
    <w:lvl w:ilvl="6" w:tplc="041A000F" w:tentative="1">
      <w:start w:val="1"/>
      <w:numFmt w:val="decimal"/>
      <w:lvlText w:val="%7."/>
      <w:lvlJc w:val="left"/>
      <w:pPr>
        <w:ind w:left="6665" w:hanging="360"/>
      </w:pPr>
    </w:lvl>
    <w:lvl w:ilvl="7" w:tplc="041A0019" w:tentative="1">
      <w:start w:val="1"/>
      <w:numFmt w:val="lowerLetter"/>
      <w:lvlText w:val="%8."/>
      <w:lvlJc w:val="left"/>
      <w:pPr>
        <w:ind w:left="7385" w:hanging="360"/>
      </w:pPr>
    </w:lvl>
    <w:lvl w:ilvl="8" w:tplc="041A001B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3" w15:restartNumberingAfterBreak="0">
    <w:nsid w:val="274A0D0D"/>
    <w:multiLevelType w:val="hybridMultilevel"/>
    <w:tmpl w:val="A7F03506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2C876F50"/>
    <w:multiLevelType w:val="hybridMultilevel"/>
    <w:tmpl w:val="2CE4A15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2007096"/>
    <w:multiLevelType w:val="hybridMultilevel"/>
    <w:tmpl w:val="CB1EB5CE"/>
    <w:lvl w:ilvl="0" w:tplc="302A2C3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5105360"/>
    <w:multiLevelType w:val="hybridMultilevel"/>
    <w:tmpl w:val="2690D858"/>
    <w:lvl w:ilvl="0" w:tplc="D478C1E6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EF32353"/>
    <w:multiLevelType w:val="hybridMultilevel"/>
    <w:tmpl w:val="5D44620A"/>
    <w:lvl w:ilvl="0" w:tplc="99F60B86">
      <w:start w:val="1"/>
      <w:numFmt w:val="decimal"/>
      <w:lvlText w:val="%1."/>
      <w:lvlJc w:val="left"/>
      <w:pPr>
        <w:ind w:left="720" w:hanging="360"/>
      </w:pPr>
      <w:rPr>
        <w:rFonts w:ascii="Times-NewRoman" w:hAnsi="Times-NewRoman"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60F6F08"/>
    <w:multiLevelType w:val="hybridMultilevel"/>
    <w:tmpl w:val="FE3CE4F2"/>
    <w:lvl w:ilvl="0" w:tplc="C3BEDC94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DB6D7F"/>
    <w:multiLevelType w:val="hybridMultilevel"/>
    <w:tmpl w:val="F920EEE2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14A3CF1"/>
    <w:multiLevelType w:val="hybridMultilevel"/>
    <w:tmpl w:val="B67C3E46"/>
    <w:lvl w:ilvl="0" w:tplc="4536835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3EE681D"/>
    <w:multiLevelType w:val="hybridMultilevel"/>
    <w:tmpl w:val="2C6223FC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646543BF"/>
    <w:multiLevelType w:val="hybridMultilevel"/>
    <w:tmpl w:val="2C6223FC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86F045C"/>
    <w:multiLevelType w:val="hybridMultilevel"/>
    <w:tmpl w:val="912E024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3"/>
  </w:num>
  <w:num w:numId="4">
    <w:abstractNumId w:val="13"/>
  </w:num>
  <w:num w:numId="5">
    <w:abstractNumId w:val="8"/>
  </w:num>
  <w:num w:numId="6">
    <w:abstractNumId w:val="7"/>
  </w:num>
  <w:num w:numId="7">
    <w:abstractNumId w:val="2"/>
  </w:num>
  <w:num w:numId="8">
    <w:abstractNumId w:val="9"/>
  </w:num>
  <w:num w:numId="9">
    <w:abstractNumId w:val="10"/>
  </w:num>
  <w:num w:numId="10">
    <w:abstractNumId w:val="1"/>
  </w:num>
  <w:num w:numId="11">
    <w:abstractNumId w:val="4"/>
  </w:num>
  <w:num w:numId="12">
    <w:abstractNumId w:val="5"/>
  </w:num>
  <w:num w:numId="13">
    <w:abstractNumId w:val="11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6D7F"/>
    <w:rsid w:val="00022AF2"/>
    <w:rsid w:val="00026931"/>
    <w:rsid w:val="00071A49"/>
    <w:rsid w:val="00072846"/>
    <w:rsid w:val="00073BE4"/>
    <w:rsid w:val="0009260A"/>
    <w:rsid w:val="000A1B55"/>
    <w:rsid w:val="000C0B17"/>
    <w:rsid w:val="000C22B6"/>
    <w:rsid w:val="000D00CF"/>
    <w:rsid w:val="000D780F"/>
    <w:rsid w:val="000F55C0"/>
    <w:rsid w:val="00121990"/>
    <w:rsid w:val="00122366"/>
    <w:rsid w:val="001344FB"/>
    <w:rsid w:val="001522F8"/>
    <w:rsid w:val="00162667"/>
    <w:rsid w:val="00170BE7"/>
    <w:rsid w:val="001B6EB9"/>
    <w:rsid w:val="001B792E"/>
    <w:rsid w:val="001D03F8"/>
    <w:rsid w:val="001D5BA7"/>
    <w:rsid w:val="001D664C"/>
    <w:rsid w:val="001E15F8"/>
    <w:rsid w:val="001E1B36"/>
    <w:rsid w:val="001E346C"/>
    <w:rsid w:val="001F0EDF"/>
    <w:rsid w:val="001F2281"/>
    <w:rsid w:val="00201590"/>
    <w:rsid w:val="00210008"/>
    <w:rsid w:val="0022445A"/>
    <w:rsid w:val="00225BD3"/>
    <w:rsid w:val="00270190"/>
    <w:rsid w:val="002712BA"/>
    <w:rsid w:val="00276478"/>
    <w:rsid w:val="002975B6"/>
    <w:rsid w:val="002A1BBD"/>
    <w:rsid w:val="002C085F"/>
    <w:rsid w:val="002C3FFE"/>
    <w:rsid w:val="002D010F"/>
    <w:rsid w:val="002E4960"/>
    <w:rsid w:val="002F37B3"/>
    <w:rsid w:val="003048B4"/>
    <w:rsid w:val="0030757C"/>
    <w:rsid w:val="00310017"/>
    <w:rsid w:val="00324E84"/>
    <w:rsid w:val="0033009B"/>
    <w:rsid w:val="00331EEB"/>
    <w:rsid w:val="00332F7E"/>
    <w:rsid w:val="00345C89"/>
    <w:rsid w:val="00357D66"/>
    <w:rsid w:val="00373F43"/>
    <w:rsid w:val="003825A0"/>
    <w:rsid w:val="00385601"/>
    <w:rsid w:val="003A2D36"/>
    <w:rsid w:val="003A737C"/>
    <w:rsid w:val="003B6CC0"/>
    <w:rsid w:val="003B705D"/>
    <w:rsid w:val="003F06DF"/>
    <w:rsid w:val="003F5BE8"/>
    <w:rsid w:val="004045B7"/>
    <w:rsid w:val="00404E56"/>
    <w:rsid w:val="00407E39"/>
    <w:rsid w:val="00411779"/>
    <w:rsid w:val="00444960"/>
    <w:rsid w:val="0044504D"/>
    <w:rsid w:val="004478D5"/>
    <w:rsid w:val="00452BDB"/>
    <w:rsid w:val="004559CF"/>
    <w:rsid w:val="0047633C"/>
    <w:rsid w:val="0047743F"/>
    <w:rsid w:val="0048156B"/>
    <w:rsid w:val="0048365F"/>
    <w:rsid w:val="004B120B"/>
    <w:rsid w:val="004C736C"/>
    <w:rsid w:val="004D291F"/>
    <w:rsid w:val="004D3AA6"/>
    <w:rsid w:val="004F6D7F"/>
    <w:rsid w:val="00504B72"/>
    <w:rsid w:val="00505D8A"/>
    <w:rsid w:val="00526416"/>
    <w:rsid w:val="00542E97"/>
    <w:rsid w:val="005601E7"/>
    <w:rsid w:val="005721F8"/>
    <w:rsid w:val="00577668"/>
    <w:rsid w:val="005914F4"/>
    <w:rsid w:val="00592D1C"/>
    <w:rsid w:val="005C548A"/>
    <w:rsid w:val="005E4E0C"/>
    <w:rsid w:val="005E6E7A"/>
    <w:rsid w:val="005E7411"/>
    <w:rsid w:val="006114C4"/>
    <w:rsid w:val="00633710"/>
    <w:rsid w:val="00656EC3"/>
    <w:rsid w:val="00660029"/>
    <w:rsid w:val="00666709"/>
    <w:rsid w:val="0069501D"/>
    <w:rsid w:val="006A0B13"/>
    <w:rsid w:val="006A3F11"/>
    <w:rsid w:val="006A4770"/>
    <w:rsid w:val="006E20BA"/>
    <w:rsid w:val="006E444C"/>
    <w:rsid w:val="006F118C"/>
    <w:rsid w:val="006F38FF"/>
    <w:rsid w:val="00711ADF"/>
    <w:rsid w:val="007135E4"/>
    <w:rsid w:val="0072682B"/>
    <w:rsid w:val="00735374"/>
    <w:rsid w:val="00752BAC"/>
    <w:rsid w:val="0075422F"/>
    <w:rsid w:val="00780365"/>
    <w:rsid w:val="00795FA9"/>
    <w:rsid w:val="007B4A4B"/>
    <w:rsid w:val="007D5064"/>
    <w:rsid w:val="007D7500"/>
    <w:rsid w:val="007E563D"/>
    <w:rsid w:val="007F0A4E"/>
    <w:rsid w:val="00802EEB"/>
    <w:rsid w:val="00805EE0"/>
    <w:rsid w:val="008313E0"/>
    <w:rsid w:val="00851D3E"/>
    <w:rsid w:val="008559A5"/>
    <w:rsid w:val="008662BD"/>
    <w:rsid w:val="0087754E"/>
    <w:rsid w:val="00886069"/>
    <w:rsid w:val="00892197"/>
    <w:rsid w:val="0089448A"/>
    <w:rsid w:val="008A0A52"/>
    <w:rsid w:val="008B05C7"/>
    <w:rsid w:val="008C14A9"/>
    <w:rsid w:val="008D2615"/>
    <w:rsid w:val="008D32D2"/>
    <w:rsid w:val="008E053B"/>
    <w:rsid w:val="008E4685"/>
    <w:rsid w:val="008E7FF7"/>
    <w:rsid w:val="009119E1"/>
    <w:rsid w:val="0093348C"/>
    <w:rsid w:val="0093601A"/>
    <w:rsid w:val="009505EA"/>
    <w:rsid w:val="00954513"/>
    <w:rsid w:val="0099150C"/>
    <w:rsid w:val="009B0772"/>
    <w:rsid w:val="009B5321"/>
    <w:rsid w:val="009F4047"/>
    <w:rsid w:val="00A039BF"/>
    <w:rsid w:val="00A06016"/>
    <w:rsid w:val="00A13C40"/>
    <w:rsid w:val="00A17236"/>
    <w:rsid w:val="00A316B5"/>
    <w:rsid w:val="00A35EA0"/>
    <w:rsid w:val="00A518F2"/>
    <w:rsid w:val="00A53AFD"/>
    <w:rsid w:val="00A66DAC"/>
    <w:rsid w:val="00A858F0"/>
    <w:rsid w:val="00A859B9"/>
    <w:rsid w:val="00A869B5"/>
    <w:rsid w:val="00AA4C89"/>
    <w:rsid w:val="00AB29D2"/>
    <w:rsid w:val="00AD0E9A"/>
    <w:rsid w:val="00AF2015"/>
    <w:rsid w:val="00AF228D"/>
    <w:rsid w:val="00AF2FA9"/>
    <w:rsid w:val="00AF6CB4"/>
    <w:rsid w:val="00B00346"/>
    <w:rsid w:val="00B40946"/>
    <w:rsid w:val="00B53703"/>
    <w:rsid w:val="00B62021"/>
    <w:rsid w:val="00B66C37"/>
    <w:rsid w:val="00B74A93"/>
    <w:rsid w:val="00BA2525"/>
    <w:rsid w:val="00BA391B"/>
    <w:rsid w:val="00BA6788"/>
    <w:rsid w:val="00BB6B60"/>
    <w:rsid w:val="00BE5ADD"/>
    <w:rsid w:val="00C06C43"/>
    <w:rsid w:val="00C16281"/>
    <w:rsid w:val="00C424D5"/>
    <w:rsid w:val="00C64127"/>
    <w:rsid w:val="00C73976"/>
    <w:rsid w:val="00C8575F"/>
    <w:rsid w:val="00C875B2"/>
    <w:rsid w:val="00CA0754"/>
    <w:rsid w:val="00CA4351"/>
    <w:rsid w:val="00CB1D00"/>
    <w:rsid w:val="00CB35DD"/>
    <w:rsid w:val="00CB5B71"/>
    <w:rsid w:val="00CC4E74"/>
    <w:rsid w:val="00CD1ACE"/>
    <w:rsid w:val="00CD69AF"/>
    <w:rsid w:val="00CF2419"/>
    <w:rsid w:val="00CF79C3"/>
    <w:rsid w:val="00CF7B3D"/>
    <w:rsid w:val="00D02083"/>
    <w:rsid w:val="00D56320"/>
    <w:rsid w:val="00D566D5"/>
    <w:rsid w:val="00D72294"/>
    <w:rsid w:val="00D8114A"/>
    <w:rsid w:val="00D93D8B"/>
    <w:rsid w:val="00DB0897"/>
    <w:rsid w:val="00DD0C65"/>
    <w:rsid w:val="00DE6297"/>
    <w:rsid w:val="00E01450"/>
    <w:rsid w:val="00E03DD7"/>
    <w:rsid w:val="00E140F6"/>
    <w:rsid w:val="00E149ED"/>
    <w:rsid w:val="00E47630"/>
    <w:rsid w:val="00E47A0A"/>
    <w:rsid w:val="00E5318C"/>
    <w:rsid w:val="00E71A8E"/>
    <w:rsid w:val="00E81D72"/>
    <w:rsid w:val="00E844D7"/>
    <w:rsid w:val="00EA3646"/>
    <w:rsid w:val="00ED7E29"/>
    <w:rsid w:val="00F10DB8"/>
    <w:rsid w:val="00F219F5"/>
    <w:rsid w:val="00F26CA1"/>
    <w:rsid w:val="00F3545E"/>
    <w:rsid w:val="00F877CA"/>
    <w:rsid w:val="00F906E7"/>
    <w:rsid w:val="00F919CD"/>
    <w:rsid w:val="00F97E14"/>
    <w:rsid w:val="00FC651D"/>
    <w:rsid w:val="00FD2DAE"/>
    <w:rsid w:val="00FE03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180B45"/>
  <w15:docId w15:val="{3672A848-2C9A-457D-A9D7-A0895B1A37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F6D7F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</w:rPr>
  </w:style>
  <w:style w:type="paragraph" w:styleId="Naslov1">
    <w:name w:val="heading 1"/>
    <w:basedOn w:val="Normal"/>
    <w:next w:val="Normal"/>
    <w:link w:val="Naslov1Char"/>
    <w:uiPriority w:val="9"/>
    <w:qFormat/>
    <w:rsid w:val="008A0A5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slov2">
    <w:name w:val="heading 2"/>
    <w:basedOn w:val="Normal"/>
    <w:next w:val="Normal"/>
    <w:link w:val="Naslov2Char"/>
    <w:unhideWhenUsed/>
    <w:qFormat/>
    <w:rsid w:val="004F6D7F"/>
    <w:pPr>
      <w:keepNext/>
      <w:spacing w:before="240" w:after="60"/>
      <w:outlineLvl w:val="1"/>
    </w:pPr>
    <w:rPr>
      <w:rFonts w:ascii="Cambria" w:hAnsi="Cambria"/>
      <w:b/>
      <w:bCs/>
      <w:i/>
      <w:iCs/>
      <w:szCs w:val="28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rsid w:val="004F6D7F"/>
    <w:pPr>
      <w:jc w:val="both"/>
    </w:pPr>
    <w:rPr>
      <w:rFonts w:ascii="Arial" w:hAnsi="Arial"/>
      <w:sz w:val="24"/>
    </w:rPr>
  </w:style>
  <w:style w:type="character" w:customStyle="1" w:styleId="TijelotekstaChar">
    <w:name w:val="Tijelo teksta Char"/>
    <w:basedOn w:val="Zadanifontodlomka"/>
    <w:link w:val="Tijeloteksta"/>
    <w:rsid w:val="004F6D7F"/>
    <w:rPr>
      <w:rFonts w:ascii="Arial" w:eastAsia="Times New Roman" w:hAnsi="Arial" w:cs="Times New Roman"/>
      <w:sz w:val="24"/>
      <w:szCs w:val="20"/>
    </w:rPr>
  </w:style>
  <w:style w:type="paragraph" w:styleId="Tijeloteksta2">
    <w:name w:val="Body Text 2"/>
    <w:basedOn w:val="Normal"/>
    <w:link w:val="Tijeloteksta2Char"/>
    <w:rsid w:val="004F6D7F"/>
    <w:pPr>
      <w:spacing w:after="120" w:line="480" w:lineRule="auto"/>
    </w:pPr>
  </w:style>
  <w:style w:type="character" w:customStyle="1" w:styleId="Tijeloteksta2Char">
    <w:name w:val="Tijelo teksta 2 Char"/>
    <w:basedOn w:val="Zadanifontodlomka"/>
    <w:link w:val="Tijeloteksta2"/>
    <w:rsid w:val="004F6D7F"/>
    <w:rPr>
      <w:rFonts w:ascii="Times New Roman" w:eastAsia="Times New Roman" w:hAnsi="Times New Roman" w:cs="Times New Roman"/>
      <w:sz w:val="28"/>
      <w:szCs w:val="20"/>
    </w:rPr>
  </w:style>
  <w:style w:type="character" w:customStyle="1" w:styleId="Naslov2Char">
    <w:name w:val="Naslov 2 Char"/>
    <w:basedOn w:val="Zadanifontodlomka"/>
    <w:link w:val="Naslov2"/>
    <w:rsid w:val="004F6D7F"/>
    <w:rPr>
      <w:rFonts w:ascii="Cambria" w:eastAsia="Times New Roman" w:hAnsi="Cambria" w:cs="Times New Roman"/>
      <w:b/>
      <w:bCs/>
      <w:i/>
      <w:iCs/>
      <w:sz w:val="28"/>
      <w:szCs w:val="28"/>
      <w:lang w:eastAsia="hr-HR"/>
    </w:rPr>
  </w:style>
  <w:style w:type="paragraph" w:customStyle="1" w:styleId="T-98-2">
    <w:name w:val="T-9/8-2"/>
    <w:rsid w:val="004F6D7F"/>
    <w:pPr>
      <w:widowControl w:val="0"/>
      <w:tabs>
        <w:tab w:val="left" w:pos="2153"/>
      </w:tabs>
      <w:adjustRightInd w:val="0"/>
      <w:spacing w:after="43" w:line="240" w:lineRule="auto"/>
      <w:ind w:firstLine="342"/>
      <w:jc w:val="both"/>
    </w:pPr>
    <w:rPr>
      <w:rFonts w:ascii="Times-NewRoman" w:eastAsia="Times New Roman" w:hAnsi="Times-NewRoman" w:cs="Times New Roman"/>
      <w:sz w:val="19"/>
      <w:szCs w:val="19"/>
      <w:lang w:eastAsia="hr-HR"/>
    </w:rPr>
  </w:style>
  <w:style w:type="paragraph" w:styleId="Odlomakpopisa">
    <w:name w:val="List Paragraph"/>
    <w:basedOn w:val="Normal"/>
    <w:uiPriority w:val="34"/>
    <w:qFormat/>
    <w:rsid w:val="004F6D7F"/>
    <w:pPr>
      <w:ind w:left="708"/>
    </w:pPr>
    <w:rPr>
      <w:sz w:val="20"/>
      <w:lang w:eastAsia="hr-HR"/>
    </w:rPr>
  </w:style>
  <w:style w:type="paragraph" w:styleId="Podnoje">
    <w:name w:val="footer"/>
    <w:basedOn w:val="Normal"/>
    <w:link w:val="PodnojeChar"/>
    <w:uiPriority w:val="99"/>
    <w:rsid w:val="004F6D7F"/>
    <w:pPr>
      <w:tabs>
        <w:tab w:val="center" w:pos="4703"/>
        <w:tab w:val="right" w:pos="9406"/>
      </w:tabs>
    </w:pPr>
    <w:rPr>
      <w:sz w:val="24"/>
      <w:lang w:val="en-US"/>
    </w:rPr>
  </w:style>
  <w:style w:type="character" w:customStyle="1" w:styleId="PodnojeChar">
    <w:name w:val="Podnožje Char"/>
    <w:basedOn w:val="Zadanifontodlomka"/>
    <w:link w:val="Podnoje"/>
    <w:uiPriority w:val="99"/>
    <w:rsid w:val="004F6D7F"/>
    <w:rPr>
      <w:rFonts w:ascii="Times New Roman" w:eastAsia="Times New Roman" w:hAnsi="Times New Roman" w:cs="Times New Roman"/>
      <w:sz w:val="24"/>
      <w:szCs w:val="20"/>
      <w:lang w:val="en-US"/>
    </w:rPr>
  </w:style>
  <w:style w:type="paragraph" w:customStyle="1" w:styleId="Default">
    <w:name w:val="Default"/>
    <w:rsid w:val="00505D8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ijeloteksta3">
    <w:name w:val="Body Text 3"/>
    <w:basedOn w:val="Normal"/>
    <w:link w:val="Tijeloteksta3Char"/>
    <w:uiPriority w:val="99"/>
    <w:unhideWhenUsed/>
    <w:rsid w:val="00411779"/>
    <w:pPr>
      <w:jc w:val="both"/>
    </w:pPr>
    <w:rPr>
      <w:sz w:val="22"/>
      <w:szCs w:val="22"/>
      <w:lang w:val="pt-BR"/>
    </w:rPr>
  </w:style>
  <w:style w:type="character" w:customStyle="1" w:styleId="Tijeloteksta3Char">
    <w:name w:val="Tijelo teksta 3 Char"/>
    <w:basedOn w:val="Zadanifontodlomka"/>
    <w:link w:val="Tijeloteksta3"/>
    <w:uiPriority w:val="99"/>
    <w:rsid w:val="00411779"/>
    <w:rPr>
      <w:rFonts w:ascii="Times New Roman" w:eastAsia="Times New Roman" w:hAnsi="Times New Roman" w:cs="Times New Roman"/>
      <w:lang w:val="pt-BR"/>
    </w:rPr>
  </w:style>
  <w:style w:type="character" w:customStyle="1" w:styleId="Naslov1Char">
    <w:name w:val="Naslov 1 Char"/>
    <w:basedOn w:val="Zadanifontodlomka"/>
    <w:link w:val="Naslov1"/>
    <w:uiPriority w:val="9"/>
    <w:rsid w:val="008A0A52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D56320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56320"/>
    <w:rPr>
      <w:rFonts w:ascii="Segoe UI" w:eastAsia="Times New Roman" w:hAnsi="Segoe UI" w:cs="Segoe UI"/>
      <w:sz w:val="18"/>
      <w:szCs w:val="18"/>
    </w:rPr>
  </w:style>
  <w:style w:type="character" w:styleId="Hiperveza">
    <w:name w:val="Hyperlink"/>
    <w:basedOn w:val="Zadanifontodlomka"/>
    <w:uiPriority w:val="99"/>
    <w:unhideWhenUsed/>
    <w:rsid w:val="0087754E"/>
    <w:rPr>
      <w:color w:val="0000FF" w:themeColor="hyperlink"/>
      <w:u w:val="single"/>
    </w:rPr>
  </w:style>
  <w:style w:type="paragraph" w:customStyle="1" w:styleId="m-909147715870799931msolistparagraph">
    <w:name w:val="m_-909147715870799931msolistparagraph"/>
    <w:basedOn w:val="Normal"/>
    <w:rsid w:val="007B4A4B"/>
    <w:pPr>
      <w:spacing w:before="100" w:beforeAutospacing="1" w:after="100" w:afterAutospacing="1"/>
    </w:pPr>
    <w:rPr>
      <w:sz w:val="24"/>
      <w:szCs w:val="24"/>
      <w:lang w:eastAsia="hr-HR"/>
    </w:rPr>
  </w:style>
  <w:style w:type="character" w:styleId="SlijeenaHiperveza">
    <w:name w:val="FollowedHyperlink"/>
    <w:basedOn w:val="Zadanifontodlomka"/>
    <w:uiPriority w:val="99"/>
    <w:semiHidden/>
    <w:unhideWhenUsed/>
    <w:rsid w:val="00BA391B"/>
    <w:rPr>
      <w:color w:val="800080" w:themeColor="followed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4559CF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4559CF"/>
    <w:rPr>
      <w:rFonts w:ascii="Times New Roman" w:eastAsia="Times New Roman" w:hAnsi="Times New Roman" w:cs="Times New Roman"/>
      <w:sz w:val="2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0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02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kckzz.hr/hr/politika-zastite-privatnosti-osobnih-podataka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753D73-E8DA-42A3-9853-2D367A1F53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4</Pages>
  <Words>1627</Words>
  <Characters>9278</Characters>
  <Application>Microsoft Office Word</Application>
  <DocSecurity>0</DocSecurity>
  <Lines>77</Lines>
  <Paragraphs>21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Windows korisnik</cp:lastModifiedBy>
  <cp:revision>10</cp:revision>
  <cp:lastPrinted>2023-01-20T08:29:00Z</cp:lastPrinted>
  <dcterms:created xsi:type="dcterms:W3CDTF">2023-01-20T06:27:00Z</dcterms:created>
  <dcterms:modified xsi:type="dcterms:W3CDTF">2023-01-20T10:34:00Z</dcterms:modified>
</cp:coreProperties>
</file>