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F44EB" w14:textId="653D3410" w:rsidR="0035646B" w:rsidRDefault="0035646B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10. stavka 3. Zakona o financiranju političkih aktivnosti, izborne promidžbe i referenduma („Narodne novine“ broj 29/19. i 98/19.) i članka 37. Statuta Koprivničko-križevačke županije („Službeni glasnik Koprivničko-križevačke županije“  broj 7/13., 14/13., 9/15., 11/15. – pročišćeni tekst, 2/18., 3/18.-pročišćeni tekst, 4/20., 3/21. i 4/21.-pročišćeni tekst) Županijska skupština Koprivničko-križevačke županije na </w:t>
      </w:r>
      <w:r w:rsidR="00FA44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12. 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sjednici  održanoj</w:t>
      </w:r>
      <w:r w:rsidR="00FA44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12. lipnja 2023.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donijela je</w:t>
      </w:r>
    </w:p>
    <w:p w14:paraId="566C5E5E" w14:textId="77777777" w:rsidR="002A662E" w:rsidRPr="00043998" w:rsidRDefault="002A662E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63E593" w14:textId="0D2EB9CC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ODLUK</w:t>
      </w:r>
      <w:r w:rsidR="00E1573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 O IZMJENI ODLUKE </w:t>
      </w:r>
    </w:p>
    <w:p w14:paraId="656B427E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 raspoređivanju sredstava za financiranje političkih stranaka</w:t>
      </w:r>
    </w:p>
    <w:p w14:paraId="5EE2D2FC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i nezavisnih članova izabranih u Županijsku skupštinu </w:t>
      </w:r>
    </w:p>
    <w:p w14:paraId="3EC4E703" w14:textId="79C43304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Koprivničko-križevačke županije za 2023. godinu</w:t>
      </w:r>
    </w:p>
    <w:p w14:paraId="22DF3349" w14:textId="166D1E3C" w:rsidR="0035646B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32D8E5A" w14:textId="77777777" w:rsidR="002A662E" w:rsidRPr="00043998" w:rsidRDefault="002A662E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7BF3F26" w14:textId="77777777" w:rsidR="0035646B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Članak 1.</w:t>
      </w:r>
    </w:p>
    <w:p w14:paraId="5EC05AC5" w14:textId="77777777" w:rsidR="002F13F9" w:rsidRPr="00043998" w:rsidRDefault="002F13F9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1A2C68B" w14:textId="77777777" w:rsidR="002F13F9" w:rsidRDefault="00CA72F7" w:rsidP="00A01AD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2F13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U </w:t>
      </w:r>
      <w:r w:rsidR="002F13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Odluci o raspoređivanju sredstava za financiranje političkih stranaka i nezavisnih članova izabranih u Županijsku skupštinu Koprivničko-križevačke županije za 2023. godinu („Službeni glasnik Koprivničko-križevačke županije“ broj 3/23.) u članku 5. podstavak 7. mijenja se i glasi: </w:t>
      </w:r>
    </w:p>
    <w:p w14:paraId="242A082D" w14:textId="18A69B5A" w:rsidR="00642A85" w:rsidRPr="00CD67F7" w:rsidRDefault="002F13F9" w:rsidP="00A01AD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 - </w:t>
      </w:r>
      <w:r w:rsidR="0035646B" w:rsidRPr="002F13F9">
        <w:rPr>
          <w:rFonts w:ascii="Times New Roman" w:hAnsi="Times New Roman" w:cs="Times New Roman"/>
          <w:color w:val="000000" w:themeColor="text1"/>
          <w:sz w:val="24"/>
          <w:szCs w:val="24"/>
        </w:rPr>
        <w:t>Hrvatska socijalno-liberalna stranka, 1 član</w:t>
      </w:r>
      <w:r w:rsidR="00E15732" w:rsidRPr="002F13F9">
        <w:rPr>
          <w:rFonts w:ascii="Times New Roman" w:hAnsi="Times New Roman" w:cs="Times New Roman"/>
          <w:color w:val="000000" w:themeColor="text1"/>
          <w:sz w:val="24"/>
          <w:szCs w:val="24"/>
        </w:rPr>
        <w:t>ica</w:t>
      </w:r>
      <w:r w:rsidR="00CD67F7">
        <w:rPr>
          <w:rFonts w:ascii="Times New Roman" w:hAnsi="Times New Roman" w:cs="Times New Roman"/>
          <w:color w:val="000000" w:themeColor="text1"/>
          <w:sz w:val="24"/>
          <w:szCs w:val="24"/>
        </w:rPr>
        <w:t>, u iznosu</w:t>
      </w:r>
      <w:bookmarkStart w:id="0" w:name="_Hlk136945740"/>
    </w:p>
    <w:bookmarkEnd w:id="0"/>
    <w:p w14:paraId="3254947D" w14:textId="5CD53BC9" w:rsidR="00CD67F7" w:rsidRDefault="002F13F9" w:rsidP="00A01ADF">
      <w:pPr>
        <w:spacing w:after="0" w:line="240" w:lineRule="auto"/>
        <w:ind w:left="142" w:firstLine="62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789,26 EUR/13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481,18 kuna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* uvećanu za razmjerni dio pripadajuće naknade za podzastupljeni spol počevši od </w:t>
      </w:r>
      <w:r w:rsidR="00CD67F7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dana </w:t>
      </w:r>
      <w:r w:rsidR="0026269E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7</w:t>
      </w:r>
      <w:r w:rsidR="00CD67F7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 lipnja 2023.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godine“.   </w:t>
      </w:r>
    </w:p>
    <w:p w14:paraId="06F24295" w14:textId="77777777" w:rsidR="00CD67F7" w:rsidRDefault="00CD67F7" w:rsidP="00A01ADF">
      <w:pPr>
        <w:spacing w:after="0" w:line="240" w:lineRule="auto"/>
        <w:ind w:left="2832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1F489ED2" w14:textId="77777777" w:rsidR="002A662E" w:rsidRPr="00043998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0293F3" w14:textId="5585E13D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2F13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3F2A306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53366" w14:textId="77777777" w:rsidR="00E34F43" w:rsidRDefault="0035646B" w:rsidP="00A01A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Ova Odluka</w:t>
      </w:r>
      <w:r w:rsidR="000954EE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4F43">
        <w:rPr>
          <w:rFonts w:ascii="Times New Roman" w:hAnsi="Times New Roman" w:cs="Times New Roman"/>
          <w:color w:val="000000" w:themeColor="text1"/>
          <w:sz w:val="24"/>
          <w:szCs w:val="24"/>
        </w:rPr>
        <w:t>stupa na snagu prvog dana od dana objave u „Službenom glasniku Koprivničko-križevačke županije“.</w:t>
      </w:r>
    </w:p>
    <w:p w14:paraId="4D6B32B7" w14:textId="54327BDE" w:rsidR="00D8123C" w:rsidRPr="00043998" w:rsidRDefault="00E34F43" w:rsidP="00A01A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D222D5C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53331835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502DBEC6" w14:textId="77777777" w:rsidR="00D8123C" w:rsidRPr="00043998" w:rsidRDefault="00D8123C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D7A7B5" w14:textId="563BD380" w:rsidR="00C27E73" w:rsidRPr="00043998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 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012-06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C70F91" w14:textId="773C867A" w:rsidR="00C27E73" w:rsidRPr="00043998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URBROJ: 2137-02/03-2</w:t>
      </w:r>
      <w:r w:rsidR="00D23434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81469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A15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  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8123C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  </w:t>
      </w:r>
    </w:p>
    <w:p w14:paraId="78478BC5" w14:textId="502DCB06" w:rsidR="002A662E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FA44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12. lipnja 2023.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A44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  <w:r w:rsidR="000A3949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E821E32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BC79A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640AB2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4C2ABE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816D8C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7CD824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E1B0D0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EC34B3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D975C9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568585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A52FDD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C06DE3" w14:textId="77777777" w:rsidR="00074A05" w:rsidRDefault="00074A05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F4F359" w14:textId="3A2D8126" w:rsidR="002F13F9" w:rsidRPr="00074A05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123C">
        <w:rPr>
          <w:rFonts w:ascii="Times New Roman" w:hAnsi="Times New Roman" w:cs="Times New Roman"/>
          <w:b/>
          <w:color w:val="000000" w:themeColor="text1"/>
          <w:sz w:val="23"/>
          <w:szCs w:val="23"/>
        </w:rPr>
        <w:lastRenderedPageBreak/>
        <w:t>O B R A Z L O Ž E</w:t>
      </w:r>
      <w:r w:rsidR="002F13F9" w:rsidRPr="002F13F9">
        <w:rPr>
          <w:b/>
          <w:u w:val="single"/>
        </w:rPr>
        <w:t xml:space="preserve"> </w:t>
      </w:r>
      <w:r w:rsidR="002F13F9" w:rsidRPr="00D8123C">
        <w:rPr>
          <w:rFonts w:ascii="Times New Roman" w:hAnsi="Times New Roman" w:cs="Times New Roman"/>
          <w:b/>
          <w:color w:val="000000" w:themeColor="text1"/>
          <w:sz w:val="23"/>
          <w:szCs w:val="23"/>
        </w:rPr>
        <w:t>NJ E</w:t>
      </w:r>
    </w:p>
    <w:p w14:paraId="258EF4BA" w14:textId="6B8CC6CB" w:rsidR="006A1EB8" w:rsidRDefault="006A1EB8" w:rsidP="00A01A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68597" w14:textId="70EB3155" w:rsidR="009B05F6" w:rsidRDefault="002F13F9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Člankom 6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Zakona o financiranju političkih aktivnosti, izborne promidžbe i referenduma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05F6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(„Narodne novine“ broj 29/19. i 98/19.)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utvrđeno je da pravo na redovito godišnje financiranje imaju političke stranke i nezavisni vijećnici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</w:t>
      </w:r>
      <w:r w:rsidR="00A01ADF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 prema konačnim rezultatima izbora dobile mjesto u predstavničkom tijelu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skladu s člankom 7. Zakona</w:t>
      </w:r>
      <w:r w:rsidR="00A01ADF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>pripadajuć</w:t>
      </w:r>
      <w:r w:rsidR="005B1126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sredstva se utvrđuju razmjerno broju dobivenih mjesta članova u predstavničkom tijelu.</w:t>
      </w:r>
    </w:p>
    <w:p w14:paraId="112D6953" w14:textId="00BEFA1A" w:rsidR="002F13F9" w:rsidRPr="006A1EB8" w:rsidRDefault="002F13F9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Dodatno je člankom 9. utvrđeno da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svakog člana predstavničkog tijela podzastupljenog spola pripada i pravo na naknadu za podzastupljeni spol  koja se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mijenja tijekom trajanja mandata</w:t>
      </w:r>
      <w:r w:rsidR="005B112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ovisno o promjenama</w:t>
      </w:r>
      <w:r w:rsidR="005B11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zastupljenosti spolova u predstavničkom tijelu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2F97082" w14:textId="4BFE2F1F" w:rsidR="00074A05" w:rsidRPr="006A1EB8" w:rsidRDefault="002F13F9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Zadnjim izmjenama u sastavu Županijske skupštine uzrokovanih  mirovanjem mandata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člana Hrvatsko socijalno-liberalne stranke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aktiviranjem manda</w:t>
      </w:r>
      <w:r w:rsidR="00A01ADF">
        <w:rPr>
          <w:rFonts w:ascii="Times New Roman" w:hAnsi="Times New Roman" w:cs="Times New Roman"/>
          <w:color w:val="000000" w:themeColor="text1"/>
          <w:sz w:val="24"/>
          <w:szCs w:val="24"/>
        </w:rPr>
        <w:t>ta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njegove zamjene</w:t>
      </w:r>
      <w:r w:rsidR="00A01ADF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predmetna politička stranka ostvarila je i pravo na </w:t>
      </w:r>
      <w:r w:rsidR="007838CA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naknadu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podzastupljeni spol.</w:t>
      </w:r>
    </w:p>
    <w:p w14:paraId="6E2C975D" w14:textId="3E81A303" w:rsidR="007838CA" w:rsidRPr="006A1EB8" w:rsidRDefault="007838CA" w:rsidP="00A01AD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Počevši </w:t>
      </w:r>
      <w:r w:rsidR="00074A05" w:rsidRPr="002626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danom </w:t>
      </w:r>
      <w:r w:rsidR="0026269E" w:rsidRPr="0026269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74A05" w:rsidRPr="0026269E">
        <w:rPr>
          <w:rFonts w:ascii="Times New Roman" w:hAnsi="Times New Roman" w:cs="Times New Roman"/>
          <w:color w:val="000000" w:themeColor="text1"/>
          <w:sz w:val="24"/>
          <w:szCs w:val="24"/>
        </w:rPr>
        <w:t>. lipnja 2023.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politička stranka 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HSLS će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pored pripadajuće </w:t>
      </w:r>
      <w:r w:rsidR="00074A05"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naknad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za 1 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mjesto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Županijskoj skupštini Koprivničko-križevačke županije koja iznosi na godišnjoj osnovi </w:t>
      </w:r>
      <w:r w:rsidRPr="006A1EB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1.789,26 EUR/13481,18 kuna</w:t>
      </w:r>
      <w:r w:rsidR="009B05F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*</w:t>
      </w:r>
      <w:r w:rsidRPr="006A1EB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dodatno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ostvarivati i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razmjerni dio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naknad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podzastupljeni spol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na godišnjoj osnovi 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iznos</w:t>
      </w:r>
      <w:r w:rsidR="009B05F6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A1EB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178,93 EUR/1.348,15 kuna</w:t>
      </w:r>
      <w:r w:rsidRPr="006A1EB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vertAlign w:val="superscript"/>
        </w:rPr>
        <w:t>*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</w:rPr>
        <w:t>, odnosno na mjesečnoj osnovi 14,91 EUR /112,34kuna</w:t>
      </w:r>
      <w:r w:rsidRPr="006A1EB8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*.</w:t>
      </w:r>
    </w:p>
    <w:p w14:paraId="439923EF" w14:textId="3FB7C020" w:rsidR="007838CA" w:rsidRPr="006A1EB8" w:rsidRDefault="007838CA" w:rsidP="00A01ADF">
      <w:pPr>
        <w:pStyle w:val="Odlomakpopisa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057693E4" w14:textId="0482A017" w:rsidR="006A1EB8" w:rsidRDefault="006A1EB8" w:rsidP="00A01ADF">
      <w:pPr>
        <w:spacing w:after="0" w:line="24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Predlaže se Županijskoj skupštini donošenje Odluke o </w:t>
      </w:r>
      <w:r w:rsidR="00A01A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izmjeni Odluke o 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raspoređivanju sredstava za financiranje političkih stranaka i nezavisnih članova izabranih u Županijsku skupštinu Koprivničko-križevačke županije za 2023. godinu. </w:t>
      </w:r>
    </w:p>
    <w:p w14:paraId="31144142" w14:textId="77777777" w:rsidR="006A1EB8" w:rsidRDefault="006A1EB8" w:rsidP="00A01ADF">
      <w:pPr>
        <w:spacing w:after="0" w:line="24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859FD" w14:textId="77777777" w:rsidR="006A1EB8" w:rsidRDefault="006A1EB8" w:rsidP="00A01ADF">
      <w:pPr>
        <w:spacing w:after="0" w:line="24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413705" w14:textId="77777777" w:rsidR="006A1EB8" w:rsidRPr="00043998" w:rsidRDefault="006A1EB8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E89B40" w14:textId="77777777" w:rsidR="006A1EB8" w:rsidRPr="00043998" w:rsidRDefault="006A1EB8" w:rsidP="00A01ADF">
      <w:pPr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UPRAVNI ODJEL ZA POSLOVE ŽUPANIJSKE SKUPŠTINE</w:t>
      </w:r>
    </w:p>
    <w:p w14:paraId="1498B753" w14:textId="77777777" w:rsidR="006A1EB8" w:rsidRPr="00043998" w:rsidRDefault="006A1EB8" w:rsidP="00A01ADF">
      <w:pPr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PRAVNE POSLOVE</w:t>
      </w:r>
    </w:p>
    <w:p w14:paraId="55B729FD" w14:textId="65044E8E" w:rsidR="00074A05" w:rsidRDefault="00074A05" w:rsidP="002F13F9">
      <w:pPr>
        <w:ind w:firstLine="708"/>
        <w:jc w:val="both"/>
        <w:rPr>
          <w:color w:val="000000" w:themeColor="text1"/>
        </w:rPr>
      </w:pPr>
    </w:p>
    <w:sectPr w:rsidR="00074A05" w:rsidSect="00D15015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78191" w14:textId="77777777" w:rsidR="00545EEE" w:rsidRDefault="00545EEE" w:rsidP="00867378">
      <w:pPr>
        <w:spacing w:after="0" w:line="240" w:lineRule="auto"/>
      </w:pPr>
      <w:r>
        <w:separator/>
      </w:r>
    </w:p>
  </w:endnote>
  <w:endnote w:type="continuationSeparator" w:id="0">
    <w:p w14:paraId="26D3F5B0" w14:textId="77777777" w:rsidR="00545EEE" w:rsidRDefault="00545EEE" w:rsidP="00867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1272E" w14:textId="5A277042" w:rsidR="00894730" w:rsidRDefault="00894730">
    <w:pPr>
      <w:pStyle w:val="Podnoje"/>
    </w:pPr>
  </w:p>
  <w:p w14:paraId="7E549678" w14:textId="6A537D98" w:rsidR="00894730" w:rsidRDefault="00894730">
    <w:pPr>
      <w:pStyle w:val="Podnoje"/>
    </w:pPr>
    <w:r>
      <w:t>*Fiksni tečaj konverzije 7,53450 kuna</w:t>
    </w:r>
  </w:p>
  <w:p w14:paraId="2006276F" w14:textId="77777777" w:rsidR="00894730" w:rsidRDefault="0089473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A3D42" w14:textId="77777777" w:rsidR="00545EEE" w:rsidRDefault="00545EEE" w:rsidP="00867378">
      <w:pPr>
        <w:spacing w:after="0" w:line="240" w:lineRule="auto"/>
      </w:pPr>
      <w:r>
        <w:separator/>
      </w:r>
    </w:p>
  </w:footnote>
  <w:footnote w:type="continuationSeparator" w:id="0">
    <w:p w14:paraId="14BCF2D6" w14:textId="77777777" w:rsidR="00545EEE" w:rsidRDefault="00545EEE" w:rsidP="008673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C61C4"/>
    <w:multiLevelType w:val="hybridMultilevel"/>
    <w:tmpl w:val="D446201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2161C"/>
    <w:multiLevelType w:val="hybridMultilevel"/>
    <w:tmpl w:val="676AE2D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3E93134"/>
    <w:multiLevelType w:val="hybridMultilevel"/>
    <w:tmpl w:val="E6607554"/>
    <w:lvl w:ilvl="0" w:tplc="CD8284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6567909">
    <w:abstractNumId w:val="2"/>
  </w:num>
  <w:num w:numId="2" w16cid:durableId="265770324">
    <w:abstractNumId w:val="0"/>
  </w:num>
  <w:num w:numId="3" w16cid:durableId="59715090">
    <w:abstractNumId w:val="1"/>
  </w:num>
  <w:num w:numId="4" w16cid:durableId="17882815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BA3"/>
    <w:rsid w:val="00021E47"/>
    <w:rsid w:val="00031C97"/>
    <w:rsid w:val="00033618"/>
    <w:rsid w:val="00043998"/>
    <w:rsid w:val="00064F45"/>
    <w:rsid w:val="00073673"/>
    <w:rsid w:val="00074A05"/>
    <w:rsid w:val="00077940"/>
    <w:rsid w:val="000954EE"/>
    <w:rsid w:val="000A3949"/>
    <w:rsid w:val="000C64B3"/>
    <w:rsid w:val="000C7DFC"/>
    <w:rsid w:val="000D09E6"/>
    <w:rsid w:val="000E30D3"/>
    <w:rsid w:val="000E319F"/>
    <w:rsid w:val="000E719E"/>
    <w:rsid w:val="000F4AEE"/>
    <w:rsid w:val="0011719B"/>
    <w:rsid w:val="00121B1F"/>
    <w:rsid w:val="00130B2B"/>
    <w:rsid w:val="001350C7"/>
    <w:rsid w:val="00137B05"/>
    <w:rsid w:val="00164DBE"/>
    <w:rsid w:val="00180746"/>
    <w:rsid w:val="00190742"/>
    <w:rsid w:val="00196A38"/>
    <w:rsid w:val="001A68D2"/>
    <w:rsid w:val="001B5400"/>
    <w:rsid w:val="001C54F0"/>
    <w:rsid w:val="001E13E7"/>
    <w:rsid w:val="001E22BA"/>
    <w:rsid w:val="001F0BDC"/>
    <w:rsid w:val="0026269E"/>
    <w:rsid w:val="002A3D87"/>
    <w:rsid w:val="002A662E"/>
    <w:rsid w:val="002C7E16"/>
    <w:rsid w:val="002F13F9"/>
    <w:rsid w:val="00302365"/>
    <w:rsid w:val="00306A62"/>
    <w:rsid w:val="00310297"/>
    <w:rsid w:val="00311E1E"/>
    <w:rsid w:val="003215FA"/>
    <w:rsid w:val="00322655"/>
    <w:rsid w:val="0035646B"/>
    <w:rsid w:val="003669D6"/>
    <w:rsid w:val="0037197B"/>
    <w:rsid w:val="00372EB9"/>
    <w:rsid w:val="00392B97"/>
    <w:rsid w:val="003A29BC"/>
    <w:rsid w:val="003A52A4"/>
    <w:rsid w:val="003B5FD7"/>
    <w:rsid w:val="003C7E60"/>
    <w:rsid w:val="003D367C"/>
    <w:rsid w:val="003E3320"/>
    <w:rsid w:val="003E5BC4"/>
    <w:rsid w:val="003F4345"/>
    <w:rsid w:val="00401D99"/>
    <w:rsid w:val="00403B14"/>
    <w:rsid w:val="00433093"/>
    <w:rsid w:val="00481469"/>
    <w:rsid w:val="00485B0F"/>
    <w:rsid w:val="00487103"/>
    <w:rsid w:val="00494BA3"/>
    <w:rsid w:val="004C492E"/>
    <w:rsid w:val="004D1D80"/>
    <w:rsid w:val="005058E8"/>
    <w:rsid w:val="00516704"/>
    <w:rsid w:val="00517942"/>
    <w:rsid w:val="00517C16"/>
    <w:rsid w:val="00543DBE"/>
    <w:rsid w:val="00545EEE"/>
    <w:rsid w:val="00554B4F"/>
    <w:rsid w:val="00555D30"/>
    <w:rsid w:val="0056088A"/>
    <w:rsid w:val="00560F3C"/>
    <w:rsid w:val="0058377A"/>
    <w:rsid w:val="005A1562"/>
    <w:rsid w:val="005B1126"/>
    <w:rsid w:val="005B6BD7"/>
    <w:rsid w:val="005C06EA"/>
    <w:rsid w:val="005F2293"/>
    <w:rsid w:val="00606914"/>
    <w:rsid w:val="00642A85"/>
    <w:rsid w:val="006606AB"/>
    <w:rsid w:val="00695A86"/>
    <w:rsid w:val="006A1EB8"/>
    <w:rsid w:val="006C4E57"/>
    <w:rsid w:val="006C6B19"/>
    <w:rsid w:val="006D5570"/>
    <w:rsid w:val="006D759A"/>
    <w:rsid w:val="006E3695"/>
    <w:rsid w:val="007026C9"/>
    <w:rsid w:val="00702BDC"/>
    <w:rsid w:val="00717109"/>
    <w:rsid w:val="00772319"/>
    <w:rsid w:val="00773595"/>
    <w:rsid w:val="00782FE0"/>
    <w:rsid w:val="007838CA"/>
    <w:rsid w:val="007B2F43"/>
    <w:rsid w:val="007C58F5"/>
    <w:rsid w:val="007F514D"/>
    <w:rsid w:val="008077CF"/>
    <w:rsid w:val="00814D36"/>
    <w:rsid w:val="008155E7"/>
    <w:rsid w:val="00822351"/>
    <w:rsid w:val="0083550F"/>
    <w:rsid w:val="00842B8F"/>
    <w:rsid w:val="00867378"/>
    <w:rsid w:val="00884485"/>
    <w:rsid w:val="008901FB"/>
    <w:rsid w:val="00894730"/>
    <w:rsid w:val="008F2176"/>
    <w:rsid w:val="00904DCB"/>
    <w:rsid w:val="00906127"/>
    <w:rsid w:val="00930652"/>
    <w:rsid w:val="00936D55"/>
    <w:rsid w:val="009859C0"/>
    <w:rsid w:val="00991EBB"/>
    <w:rsid w:val="009B05F6"/>
    <w:rsid w:val="009C2238"/>
    <w:rsid w:val="009F6FED"/>
    <w:rsid w:val="00A01ADF"/>
    <w:rsid w:val="00A156F6"/>
    <w:rsid w:val="00A30559"/>
    <w:rsid w:val="00A3060A"/>
    <w:rsid w:val="00A3082C"/>
    <w:rsid w:val="00A361D0"/>
    <w:rsid w:val="00A44070"/>
    <w:rsid w:val="00A52A70"/>
    <w:rsid w:val="00A61133"/>
    <w:rsid w:val="00A924C8"/>
    <w:rsid w:val="00AA370B"/>
    <w:rsid w:val="00B12B6A"/>
    <w:rsid w:val="00B131F4"/>
    <w:rsid w:val="00B2068F"/>
    <w:rsid w:val="00B26E91"/>
    <w:rsid w:val="00B3338C"/>
    <w:rsid w:val="00B504C7"/>
    <w:rsid w:val="00B6681C"/>
    <w:rsid w:val="00B77895"/>
    <w:rsid w:val="00B8428B"/>
    <w:rsid w:val="00BE7988"/>
    <w:rsid w:val="00BF1D67"/>
    <w:rsid w:val="00C27E73"/>
    <w:rsid w:val="00C471A2"/>
    <w:rsid w:val="00C86DA5"/>
    <w:rsid w:val="00CA4EE7"/>
    <w:rsid w:val="00CA72F7"/>
    <w:rsid w:val="00CD67F7"/>
    <w:rsid w:val="00CE5964"/>
    <w:rsid w:val="00D15015"/>
    <w:rsid w:val="00D23434"/>
    <w:rsid w:val="00D8123C"/>
    <w:rsid w:val="00DB4314"/>
    <w:rsid w:val="00DD73CD"/>
    <w:rsid w:val="00E07DFF"/>
    <w:rsid w:val="00E1519A"/>
    <w:rsid w:val="00E15732"/>
    <w:rsid w:val="00E34F43"/>
    <w:rsid w:val="00ED4C38"/>
    <w:rsid w:val="00F14C15"/>
    <w:rsid w:val="00F220B8"/>
    <w:rsid w:val="00F5584F"/>
    <w:rsid w:val="00F8481F"/>
    <w:rsid w:val="00FA4484"/>
    <w:rsid w:val="00FC38E1"/>
    <w:rsid w:val="00FC75E1"/>
    <w:rsid w:val="00FD382B"/>
    <w:rsid w:val="00F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F12E1"/>
  <w15:chartTrackingRefBased/>
  <w15:docId w15:val="{3EA88816-B699-4D30-9F72-7F166C1AA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646B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5646B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86737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86737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867378"/>
    <w:rPr>
      <w:vertAlign w:val="superscript"/>
    </w:rPr>
  </w:style>
  <w:style w:type="paragraph" w:styleId="Zaglavlje">
    <w:name w:val="header"/>
    <w:basedOn w:val="Normal"/>
    <w:link w:val="ZaglavljeChar"/>
    <w:uiPriority w:val="99"/>
    <w:unhideWhenUsed/>
    <w:rsid w:val="00894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94730"/>
  </w:style>
  <w:style w:type="paragraph" w:styleId="Podnoje">
    <w:name w:val="footer"/>
    <w:basedOn w:val="Normal"/>
    <w:link w:val="PodnojeChar"/>
    <w:uiPriority w:val="99"/>
    <w:unhideWhenUsed/>
    <w:rsid w:val="00894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947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05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7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D972D-437A-43D8-9A78-45C6E7028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77</cp:revision>
  <cp:lastPrinted>2023-01-11T08:20:00Z</cp:lastPrinted>
  <dcterms:created xsi:type="dcterms:W3CDTF">2022-09-26T10:47:00Z</dcterms:created>
  <dcterms:modified xsi:type="dcterms:W3CDTF">2023-06-14T11:54:00Z</dcterms:modified>
</cp:coreProperties>
</file>