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D39D0E" w14:textId="6E45D7C6" w:rsidR="00994BF6" w:rsidRDefault="00994BF6" w:rsidP="00830AED">
      <w:pPr>
        <w:ind w:firstLine="708"/>
        <w:jc w:val="both"/>
        <w:rPr>
          <w:rFonts w:asciiTheme="minorHAnsi" w:hAnsiTheme="minorHAnsi" w:cstheme="minorHAnsi"/>
          <w:sz w:val="22"/>
          <w:szCs w:val="22"/>
        </w:rPr>
      </w:pPr>
      <w:r w:rsidRPr="00D6316C">
        <w:rPr>
          <w:rFonts w:asciiTheme="minorHAnsi" w:hAnsiTheme="minorHAnsi" w:cstheme="minorHAnsi"/>
          <w:sz w:val="22"/>
          <w:szCs w:val="22"/>
        </w:rPr>
        <w:t xml:space="preserve">Na </w:t>
      </w:r>
      <w:r w:rsidR="008E179A" w:rsidRPr="00D6316C">
        <w:rPr>
          <w:rFonts w:asciiTheme="minorHAnsi" w:hAnsiTheme="minorHAnsi" w:cstheme="minorHAnsi"/>
          <w:sz w:val="22"/>
          <w:szCs w:val="22"/>
        </w:rPr>
        <w:t xml:space="preserve">temelju </w:t>
      </w:r>
      <w:r w:rsidRPr="00D6316C">
        <w:rPr>
          <w:rFonts w:asciiTheme="minorHAnsi" w:hAnsiTheme="minorHAnsi" w:cstheme="minorHAnsi"/>
          <w:sz w:val="22"/>
          <w:szCs w:val="22"/>
        </w:rPr>
        <w:t>članka 82.</w:t>
      </w:r>
      <w:r w:rsidR="008E179A" w:rsidRPr="00D6316C">
        <w:rPr>
          <w:rFonts w:asciiTheme="minorHAnsi" w:hAnsiTheme="minorHAnsi" w:cstheme="minorHAnsi"/>
          <w:sz w:val="22"/>
          <w:szCs w:val="22"/>
        </w:rPr>
        <w:t xml:space="preserve"> </w:t>
      </w:r>
      <w:r w:rsidRPr="00D6316C">
        <w:rPr>
          <w:rFonts w:asciiTheme="minorHAnsi" w:hAnsiTheme="minorHAnsi" w:cstheme="minorHAnsi"/>
          <w:sz w:val="22"/>
          <w:szCs w:val="22"/>
        </w:rPr>
        <w:t xml:space="preserve">stavka 2. Pravilnika o proračunskom računovodstvu i računskom </w:t>
      </w:r>
      <w:r w:rsidR="00E31B86" w:rsidRPr="00D6316C">
        <w:rPr>
          <w:rFonts w:asciiTheme="minorHAnsi" w:hAnsiTheme="minorHAnsi" w:cstheme="minorHAnsi"/>
          <w:sz w:val="22"/>
          <w:szCs w:val="22"/>
        </w:rPr>
        <w:t>plan</w:t>
      </w:r>
      <w:r w:rsidR="008E179A" w:rsidRPr="00D6316C">
        <w:rPr>
          <w:rFonts w:asciiTheme="minorHAnsi" w:hAnsiTheme="minorHAnsi" w:cstheme="minorHAnsi"/>
          <w:sz w:val="22"/>
          <w:szCs w:val="22"/>
        </w:rPr>
        <w:t xml:space="preserve">u </w:t>
      </w:r>
      <w:r w:rsidR="00AC65F1" w:rsidRPr="00D6316C">
        <w:rPr>
          <w:rFonts w:asciiTheme="minorHAnsi" w:hAnsiTheme="minorHAnsi" w:cstheme="minorHAnsi"/>
          <w:sz w:val="22"/>
          <w:szCs w:val="22"/>
        </w:rPr>
        <w:t>("Narodne novine" broj 124/14</w:t>
      </w:r>
      <w:r w:rsidR="00BD386A" w:rsidRPr="00D6316C">
        <w:rPr>
          <w:rFonts w:asciiTheme="minorHAnsi" w:hAnsiTheme="minorHAnsi" w:cstheme="minorHAnsi"/>
          <w:sz w:val="22"/>
          <w:szCs w:val="22"/>
        </w:rPr>
        <w:t>.</w:t>
      </w:r>
      <w:r w:rsidR="00AC65F1" w:rsidRPr="00D6316C">
        <w:rPr>
          <w:rFonts w:asciiTheme="minorHAnsi" w:hAnsiTheme="minorHAnsi" w:cstheme="minorHAnsi"/>
          <w:sz w:val="22"/>
          <w:szCs w:val="22"/>
        </w:rPr>
        <w:t>, 115/15</w:t>
      </w:r>
      <w:r w:rsidR="00BD386A" w:rsidRPr="00D6316C">
        <w:rPr>
          <w:rFonts w:asciiTheme="minorHAnsi" w:hAnsiTheme="minorHAnsi" w:cstheme="minorHAnsi"/>
          <w:sz w:val="22"/>
          <w:szCs w:val="22"/>
        </w:rPr>
        <w:t>.</w:t>
      </w:r>
      <w:r w:rsidR="006016AB" w:rsidRPr="00D6316C">
        <w:rPr>
          <w:rFonts w:asciiTheme="minorHAnsi" w:hAnsiTheme="minorHAnsi" w:cstheme="minorHAnsi"/>
          <w:sz w:val="22"/>
          <w:szCs w:val="22"/>
        </w:rPr>
        <w:t xml:space="preserve">, </w:t>
      </w:r>
      <w:r w:rsidR="00AC65F1" w:rsidRPr="00D6316C">
        <w:rPr>
          <w:rFonts w:asciiTheme="minorHAnsi" w:hAnsiTheme="minorHAnsi" w:cstheme="minorHAnsi"/>
          <w:sz w:val="22"/>
          <w:szCs w:val="22"/>
        </w:rPr>
        <w:t>87/16</w:t>
      </w:r>
      <w:r w:rsidR="00BD386A" w:rsidRPr="00D6316C">
        <w:rPr>
          <w:rFonts w:asciiTheme="minorHAnsi" w:hAnsiTheme="minorHAnsi" w:cstheme="minorHAnsi"/>
          <w:sz w:val="22"/>
          <w:szCs w:val="22"/>
        </w:rPr>
        <w:t>.</w:t>
      </w:r>
      <w:r w:rsidR="00A80EE0">
        <w:rPr>
          <w:rFonts w:asciiTheme="minorHAnsi" w:hAnsiTheme="minorHAnsi" w:cstheme="minorHAnsi"/>
          <w:sz w:val="22"/>
          <w:szCs w:val="22"/>
        </w:rPr>
        <w:t>,</w:t>
      </w:r>
      <w:r w:rsidR="006016AB" w:rsidRPr="00D6316C">
        <w:rPr>
          <w:rFonts w:asciiTheme="minorHAnsi" w:hAnsiTheme="minorHAnsi" w:cstheme="minorHAnsi"/>
          <w:sz w:val="22"/>
          <w:szCs w:val="22"/>
        </w:rPr>
        <w:t xml:space="preserve"> 3/18</w:t>
      </w:r>
      <w:r w:rsidR="00BD386A" w:rsidRPr="00D6316C">
        <w:rPr>
          <w:rFonts w:asciiTheme="minorHAnsi" w:hAnsiTheme="minorHAnsi" w:cstheme="minorHAnsi"/>
          <w:sz w:val="22"/>
          <w:szCs w:val="22"/>
        </w:rPr>
        <w:t>.</w:t>
      </w:r>
      <w:r w:rsidR="00A80EE0">
        <w:rPr>
          <w:rFonts w:asciiTheme="minorHAnsi" w:hAnsiTheme="minorHAnsi" w:cstheme="minorHAnsi"/>
          <w:sz w:val="22"/>
          <w:szCs w:val="22"/>
        </w:rPr>
        <w:t>, 126/19. i 108/20.</w:t>
      </w:r>
      <w:r w:rsidR="00AC65F1" w:rsidRPr="00D6316C">
        <w:rPr>
          <w:rFonts w:asciiTheme="minorHAnsi" w:hAnsiTheme="minorHAnsi" w:cstheme="minorHAnsi"/>
          <w:sz w:val="22"/>
          <w:szCs w:val="22"/>
        </w:rPr>
        <w:t xml:space="preserve">) </w:t>
      </w:r>
      <w:r w:rsidR="00E31B86" w:rsidRPr="00D6316C">
        <w:rPr>
          <w:rFonts w:asciiTheme="minorHAnsi" w:hAnsiTheme="minorHAnsi" w:cstheme="minorHAnsi"/>
          <w:sz w:val="22"/>
          <w:szCs w:val="22"/>
        </w:rPr>
        <w:t>i članka</w:t>
      </w:r>
      <w:r w:rsidR="00BD386A" w:rsidRPr="00D6316C">
        <w:rPr>
          <w:rFonts w:asciiTheme="minorHAnsi" w:hAnsiTheme="minorHAnsi" w:cstheme="minorHAnsi"/>
          <w:sz w:val="22"/>
          <w:szCs w:val="22"/>
        </w:rPr>
        <w:t xml:space="preserve"> 37.</w:t>
      </w:r>
      <w:r w:rsidR="00E31B86" w:rsidRPr="00D6316C">
        <w:rPr>
          <w:rFonts w:asciiTheme="minorHAnsi" w:hAnsiTheme="minorHAnsi" w:cstheme="minorHAnsi"/>
          <w:sz w:val="22"/>
          <w:szCs w:val="22"/>
        </w:rPr>
        <w:t xml:space="preserve"> </w:t>
      </w:r>
      <w:r w:rsidR="00BD386A" w:rsidRPr="00D6316C">
        <w:rPr>
          <w:rFonts w:asciiTheme="minorHAnsi" w:hAnsiTheme="minorHAnsi" w:cstheme="minorHAnsi"/>
          <w:sz w:val="22"/>
          <w:szCs w:val="22"/>
        </w:rPr>
        <w:t xml:space="preserve">Statuta Koprivničko-križevačke županije </w:t>
      </w:r>
      <w:r w:rsidR="00A80EE0" w:rsidRPr="00A80EE0">
        <w:rPr>
          <w:rFonts w:asciiTheme="minorHAnsi" w:hAnsiTheme="minorHAnsi" w:cstheme="minorHAnsi"/>
          <w:sz w:val="22"/>
          <w:szCs w:val="22"/>
        </w:rPr>
        <w:t>(„Službeni glasnik Koprivničko-križevačke županije“ broj  7/13., 14/13., 9/15., 11/15.-pročišćeni tekst, 2/18., 3/18.-pročišćeni tekst, 4/20., 25/20., 3/21. i 4/21.-pročišćeni tekst)</w:t>
      </w:r>
      <w:r w:rsidR="00BD386A" w:rsidRPr="00D6316C">
        <w:rPr>
          <w:rFonts w:asciiTheme="minorHAnsi" w:hAnsiTheme="minorHAnsi" w:cstheme="minorHAnsi"/>
          <w:sz w:val="22"/>
          <w:szCs w:val="22"/>
        </w:rPr>
        <w:t xml:space="preserve"> Županijska skupština Koprivničko-križevačke županije na</w:t>
      </w:r>
      <w:r w:rsidR="00B31B27">
        <w:rPr>
          <w:rFonts w:asciiTheme="minorHAnsi" w:hAnsiTheme="minorHAnsi" w:cstheme="minorHAnsi"/>
          <w:sz w:val="22"/>
          <w:szCs w:val="22"/>
        </w:rPr>
        <w:t xml:space="preserve"> 12. </w:t>
      </w:r>
      <w:r w:rsidR="00BD386A" w:rsidRPr="00D6316C">
        <w:rPr>
          <w:rFonts w:asciiTheme="minorHAnsi" w:hAnsiTheme="minorHAnsi" w:cstheme="minorHAnsi"/>
          <w:sz w:val="22"/>
          <w:szCs w:val="22"/>
        </w:rPr>
        <w:t>sjednici  održanoj</w:t>
      </w:r>
      <w:r w:rsidR="00B31B27">
        <w:rPr>
          <w:rFonts w:asciiTheme="minorHAnsi" w:hAnsiTheme="minorHAnsi" w:cstheme="minorHAnsi"/>
          <w:sz w:val="22"/>
          <w:szCs w:val="22"/>
        </w:rPr>
        <w:t xml:space="preserve"> 12. lipnja</w:t>
      </w:r>
      <w:r w:rsidR="00BD386A" w:rsidRPr="00D6316C">
        <w:rPr>
          <w:rFonts w:asciiTheme="minorHAnsi" w:hAnsiTheme="minorHAnsi" w:cstheme="minorHAnsi"/>
          <w:sz w:val="22"/>
          <w:szCs w:val="22"/>
        </w:rPr>
        <w:t xml:space="preserve"> 20</w:t>
      </w:r>
      <w:r w:rsidR="00A80EE0">
        <w:rPr>
          <w:rFonts w:asciiTheme="minorHAnsi" w:hAnsiTheme="minorHAnsi" w:cstheme="minorHAnsi"/>
          <w:sz w:val="22"/>
          <w:szCs w:val="22"/>
        </w:rPr>
        <w:t>2</w:t>
      </w:r>
      <w:r w:rsidR="002F1D8D">
        <w:rPr>
          <w:rFonts w:asciiTheme="minorHAnsi" w:hAnsiTheme="minorHAnsi" w:cstheme="minorHAnsi"/>
          <w:sz w:val="22"/>
          <w:szCs w:val="22"/>
        </w:rPr>
        <w:t>3</w:t>
      </w:r>
      <w:r w:rsidR="00BD386A" w:rsidRPr="00D6316C">
        <w:rPr>
          <w:rFonts w:asciiTheme="minorHAnsi" w:hAnsiTheme="minorHAnsi" w:cstheme="minorHAnsi"/>
          <w:sz w:val="22"/>
          <w:szCs w:val="22"/>
        </w:rPr>
        <w:t>.  donijela je</w:t>
      </w:r>
      <w:r w:rsidR="00E31B86" w:rsidRPr="00D6316C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4BD401CF" w14:textId="77777777" w:rsidR="00142C09" w:rsidRPr="00D6316C" w:rsidRDefault="00142C09" w:rsidP="00830AED">
      <w:pPr>
        <w:ind w:firstLine="708"/>
        <w:jc w:val="both"/>
        <w:rPr>
          <w:rFonts w:asciiTheme="minorHAnsi" w:hAnsiTheme="minorHAnsi" w:cstheme="minorHAnsi"/>
          <w:sz w:val="22"/>
          <w:szCs w:val="22"/>
        </w:rPr>
      </w:pPr>
    </w:p>
    <w:p w14:paraId="3C3D1182" w14:textId="77777777" w:rsidR="00F77BD4" w:rsidRPr="00D6316C" w:rsidRDefault="00F77BD4" w:rsidP="00830AED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0DD56AFE" w14:textId="77777777" w:rsidR="00BD386A" w:rsidRPr="00D6316C" w:rsidRDefault="00F77BD4" w:rsidP="00830AED">
      <w:pPr>
        <w:jc w:val="center"/>
        <w:rPr>
          <w:rFonts w:asciiTheme="minorHAnsi" w:hAnsiTheme="minorHAnsi" w:cstheme="minorHAnsi"/>
          <w:b/>
          <w:sz w:val="22"/>
          <w:szCs w:val="22"/>
        </w:rPr>
      </w:pPr>
      <w:r w:rsidRPr="00D6316C">
        <w:rPr>
          <w:rFonts w:asciiTheme="minorHAnsi" w:hAnsiTheme="minorHAnsi" w:cstheme="minorHAnsi"/>
          <w:b/>
          <w:sz w:val="22"/>
          <w:szCs w:val="22"/>
        </w:rPr>
        <w:t>ODLUKU</w:t>
      </w:r>
      <w:r w:rsidR="00BD386A" w:rsidRPr="00D6316C">
        <w:rPr>
          <w:rFonts w:asciiTheme="minorHAnsi" w:hAnsiTheme="minorHAnsi" w:cstheme="minorHAnsi"/>
          <w:b/>
          <w:sz w:val="22"/>
          <w:szCs w:val="22"/>
        </w:rPr>
        <w:t xml:space="preserve"> O RASPODJELI REZULTATA KOPRIVNIČKO-KRIŽEVAČKE ŽUPANIJE </w:t>
      </w:r>
    </w:p>
    <w:p w14:paraId="727E0E0F" w14:textId="3C8DC81C" w:rsidR="007C46C4" w:rsidRPr="00D6316C" w:rsidRDefault="00BD386A" w:rsidP="00830AED">
      <w:pPr>
        <w:jc w:val="center"/>
        <w:rPr>
          <w:rFonts w:asciiTheme="minorHAnsi" w:hAnsiTheme="minorHAnsi" w:cstheme="minorHAnsi"/>
          <w:b/>
          <w:sz w:val="22"/>
          <w:szCs w:val="22"/>
        </w:rPr>
      </w:pPr>
      <w:r w:rsidRPr="00D6316C">
        <w:rPr>
          <w:rFonts w:asciiTheme="minorHAnsi" w:hAnsiTheme="minorHAnsi" w:cstheme="minorHAnsi"/>
          <w:b/>
          <w:sz w:val="22"/>
          <w:szCs w:val="22"/>
        </w:rPr>
        <w:t>UTVRĐENOG</w:t>
      </w:r>
      <w:r w:rsidR="006D5AB1" w:rsidRPr="00D6316C">
        <w:rPr>
          <w:rFonts w:asciiTheme="minorHAnsi" w:hAnsiTheme="minorHAnsi" w:cstheme="minorHAnsi"/>
          <w:b/>
          <w:sz w:val="22"/>
          <w:szCs w:val="22"/>
        </w:rPr>
        <w:t xml:space="preserve"> </w:t>
      </w:r>
      <w:r w:rsidRPr="00D6316C">
        <w:rPr>
          <w:rFonts w:asciiTheme="minorHAnsi" w:hAnsiTheme="minorHAnsi" w:cstheme="minorHAnsi"/>
          <w:b/>
          <w:sz w:val="22"/>
          <w:szCs w:val="22"/>
        </w:rPr>
        <w:t>NA</w:t>
      </w:r>
      <w:r w:rsidR="00084DB7">
        <w:rPr>
          <w:rFonts w:asciiTheme="minorHAnsi" w:hAnsiTheme="minorHAnsi" w:cstheme="minorHAnsi"/>
          <w:b/>
          <w:sz w:val="22"/>
          <w:szCs w:val="22"/>
        </w:rPr>
        <w:t xml:space="preserve"> 31.</w:t>
      </w:r>
      <w:r w:rsidR="006D5AB1" w:rsidRPr="00D6316C">
        <w:rPr>
          <w:rFonts w:asciiTheme="minorHAnsi" w:hAnsiTheme="minorHAnsi" w:cstheme="minorHAnsi"/>
          <w:b/>
          <w:sz w:val="22"/>
          <w:szCs w:val="22"/>
        </w:rPr>
        <w:t>12.20</w:t>
      </w:r>
      <w:r w:rsidR="007C46C4" w:rsidRPr="00D6316C">
        <w:rPr>
          <w:rFonts w:asciiTheme="minorHAnsi" w:hAnsiTheme="minorHAnsi" w:cstheme="minorHAnsi"/>
          <w:b/>
          <w:sz w:val="22"/>
          <w:szCs w:val="22"/>
        </w:rPr>
        <w:t>2</w:t>
      </w:r>
      <w:r w:rsidR="00650799">
        <w:rPr>
          <w:rFonts w:asciiTheme="minorHAnsi" w:hAnsiTheme="minorHAnsi" w:cstheme="minorHAnsi"/>
          <w:b/>
          <w:sz w:val="22"/>
          <w:szCs w:val="22"/>
        </w:rPr>
        <w:t>2</w:t>
      </w:r>
      <w:r w:rsidR="007C46C4" w:rsidRPr="00D6316C">
        <w:rPr>
          <w:rFonts w:asciiTheme="minorHAnsi" w:hAnsiTheme="minorHAnsi" w:cstheme="minorHAnsi"/>
          <w:b/>
          <w:sz w:val="22"/>
          <w:szCs w:val="22"/>
        </w:rPr>
        <w:t>.</w:t>
      </w:r>
      <w:r w:rsidR="000F02BD">
        <w:rPr>
          <w:rFonts w:asciiTheme="minorHAnsi" w:hAnsiTheme="minorHAnsi" w:cstheme="minorHAnsi"/>
          <w:b/>
          <w:sz w:val="22"/>
          <w:szCs w:val="22"/>
        </w:rPr>
        <w:t xml:space="preserve"> </w:t>
      </w:r>
      <w:r w:rsidR="00D70154">
        <w:rPr>
          <w:rFonts w:asciiTheme="minorHAnsi" w:hAnsiTheme="minorHAnsi" w:cstheme="minorHAnsi"/>
          <w:b/>
          <w:sz w:val="22"/>
          <w:szCs w:val="22"/>
        </w:rPr>
        <w:t>I SUKCESIVNOM POKRIĆU MANJKA</w:t>
      </w:r>
    </w:p>
    <w:p w14:paraId="0675D2E7" w14:textId="77777777" w:rsidR="001D1D0F" w:rsidRPr="00D6316C" w:rsidRDefault="001D1D0F" w:rsidP="00830AED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71288F7A" w14:textId="2C960AD6" w:rsidR="001D1D0F" w:rsidRDefault="00F77BD4" w:rsidP="00830AED">
      <w:pPr>
        <w:jc w:val="center"/>
        <w:rPr>
          <w:rFonts w:asciiTheme="minorHAnsi" w:hAnsiTheme="minorHAnsi" w:cstheme="minorHAnsi"/>
          <w:sz w:val="22"/>
          <w:szCs w:val="22"/>
        </w:rPr>
      </w:pPr>
      <w:r w:rsidRPr="00D6316C">
        <w:rPr>
          <w:rFonts w:asciiTheme="minorHAnsi" w:hAnsiTheme="minorHAnsi" w:cstheme="minorHAnsi"/>
          <w:sz w:val="22"/>
          <w:szCs w:val="22"/>
        </w:rPr>
        <w:t xml:space="preserve">Članak </w:t>
      </w:r>
      <w:r w:rsidR="00257B0C" w:rsidRPr="00D6316C">
        <w:rPr>
          <w:rFonts w:asciiTheme="minorHAnsi" w:hAnsiTheme="minorHAnsi" w:cstheme="minorHAnsi"/>
          <w:sz w:val="22"/>
          <w:szCs w:val="22"/>
        </w:rPr>
        <w:t>1.</w:t>
      </w:r>
    </w:p>
    <w:p w14:paraId="132A8950" w14:textId="77777777" w:rsidR="00084DB7" w:rsidRPr="00D6316C" w:rsidRDefault="00084DB7" w:rsidP="00830AED">
      <w:pPr>
        <w:jc w:val="center"/>
        <w:rPr>
          <w:rFonts w:asciiTheme="minorHAnsi" w:hAnsiTheme="minorHAnsi" w:cstheme="minorHAnsi"/>
          <w:sz w:val="22"/>
          <w:szCs w:val="22"/>
        </w:rPr>
      </w:pPr>
    </w:p>
    <w:p w14:paraId="3C1537ED" w14:textId="0A07890D" w:rsidR="007D492E" w:rsidRPr="00D6316C" w:rsidRDefault="007D492E" w:rsidP="007D492E">
      <w:pPr>
        <w:ind w:firstLine="708"/>
        <w:jc w:val="both"/>
        <w:rPr>
          <w:rFonts w:asciiTheme="minorHAnsi" w:hAnsiTheme="minorHAnsi" w:cstheme="minorHAnsi"/>
          <w:sz w:val="22"/>
          <w:szCs w:val="22"/>
        </w:rPr>
      </w:pPr>
      <w:r w:rsidRPr="00D6316C">
        <w:rPr>
          <w:rFonts w:asciiTheme="minorHAnsi" w:hAnsiTheme="minorHAnsi" w:cstheme="minorHAnsi"/>
          <w:sz w:val="22"/>
          <w:szCs w:val="22"/>
        </w:rPr>
        <w:t>Ovom se Odlukom o raspodjeli rezultata Koprivničko-križevačk</w:t>
      </w:r>
      <w:r w:rsidR="00084DB7">
        <w:rPr>
          <w:rFonts w:asciiTheme="minorHAnsi" w:hAnsiTheme="minorHAnsi" w:cstheme="minorHAnsi"/>
          <w:sz w:val="22"/>
          <w:szCs w:val="22"/>
        </w:rPr>
        <w:t>e županije utvrđenog na 31.</w:t>
      </w:r>
      <w:r w:rsidR="00BD386A" w:rsidRPr="00D6316C">
        <w:rPr>
          <w:rFonts w:asciiTheme="minorHAnsi" w:hAnsiTheme="minorHAnsi" w:cstheme="minorHAnsi"/>
          <w:sz w:val="22"/>
          <w:szCs w:val="22"/>
        </w:rPr>
        <w:t>12.</w:t>
      </w:r>
      <w:r w:rsidRPr="00D6316C">
        <w:rPr>
          <w:rFonts w:asciiTheme="minorHAnsi" w:hAnsiTheme="minorHAnsi" w:cstheme="minorHAnsi"/>
          <w:sz w:val="22"/>
          <w:szCs w:val="22"/>
        </w:rPr>
        <w:t>20</w:t>
      </w:r>
      <w:r w:rsidR="00F83619" w:rsidRPr="00D6316C">
        <w:rPr>
          <w:rFonts w:asciiTheme="minorHAnsi" w:hAnsiTheme="minorHAnsi" w:cstheme="minorHAnsi"/>
          <w:sz w:val="22"/>
          <w:szCs w:val="22"/>
        </w:rPr>
        <w:t>2</w:t>
      </w:r>
      <w:r w:rsidR="007C0B72">
        <w:rPr>
          <w:rFonts w:asciiTheme="minorHAnsi" w:hAnsiTheme="minorHAnsi" w:cstheme="minorHAnsi"/>
          <w:sz w:val="22"/>
          <w:szCs w:val="22"/>
        </w:rPr>
        <w:t>2</w:t>
      </w:r>
      <w:r w:rsidRPr="00D6316C">
        <w:rPr>
          <w:rFonts w:asciiTheme="minorHAnsi" w:hAnsiTheme="minorHAnsi" w:cstheme="minorHAnsi"/>
          <w:sz w:val="22"/>
          <w:szCs w:val="22"/>
        </w:rPr>
        <w:t>. godin</w:t>
      </w:r>
      <w:r w:rsidR="00BD386A" w:rsidRPr="00D6316C">
        <w:rPr>
          <w:rFonts w:asciiTheme="minorHAnsi" w:hAnsiTheme="minorHAnsi" w:cstheme="minorHAnsi"/>
          <w:sz w:val="22"/>
          <w:szCs w:val="22"/>
        </w:rPr>
        <w:t>e</w:t>
      </w:r>
      <w:r w:rsidR="00A80EE0">
        <w:rPr>
          <w:rFonts w:asciiTheme="minorHAnsi" w:hAnsiTheme="minorHAnsi" w:cstheme="minorHAnsi"/>
          <w:sz w:val="22"/>
          <w:szCs w:val="22"/>
        </w:rPr>
        <w:t xml:space="preserve"> i</w:t>
      </w:r>
      <w:r w:rsidR="00084DB7">
        <w:rPr>
          <w:rFonts w:asciiTheme="minorHAnsi" w:hAnsiTheme="minorHAnsi" w:cstheme="minorHAnsi"/>
          <w:sz w:val="22"/>
          <w:szCs w:val="22"/>
        </w:rPr>
        <w:t xml:space="preserve"> </w:t>
      </w:r>
      <w:r w:rsidR="00A80EE0">
        <w:rPr>
          <w:rFonts w:asciiTheme="minorHAnsi" w:hAnsiTheme="minorHAnsi" w:cstheme="minorHAnsi"/>
          <w:sz w:val="22"/>
          <w:szCs w:val="22"/>
        </w:rPr>
        <w:t>sukcesivnom pokriću manjka</w:t>
      </w:r>
      <w:r w:rsidRPr="00D6316C">
        <w:rPr>
          <w:rFonts w:asciiTheme="minorHAnsi" w:hAnsiTheme="minorHAnsi" w:cstheme="minorHAnsi"/>
          <w:sz w:val="22"/>
          <w:szCs w:val="22"/>
        </w:rPr>
        <w:t xml:space="preserve"> (u daljnjem tekstu: Odluka) utvrđuju kumulirana stanja viškova i manjkova po istovrsnim kategorijama na računima podskupine 922 te njihova raspodjela u 20</w:t>
      </w:r>
      <w:r w:rsidR="00F83619" w:rsidRPr="00D6316C">
        <w:rPr>
          <w:rFonts w:asciiTheme="minorHAnsi" w:hAnsiTheme="minorHAnsi" w:cstheme="minorHAnsi"/>
          <w:sz w:val="22"/>
          <w:szCs w:val="22"/>
        </w:rPr>
        <w:t>2</w:t>
      </w:r>
      <w:r w:rsidR="007C0B72">
        <w:rPr>
          <w:rFonts w:asciiTheme="minorHAnsi" w:hAnsiTheme="minorHAnsi" w:cstheme="minorHAnsi"/>
          <w:sz w:val="22"/>
          <w:szCs w:val="22"/>
        </w:rPr>
        <w:t>3</w:t>
      </w:r>
      <w:r w:rsidRPr="00D6316C">
        <w:rPr>
          <w:rFonts w:asciiTheme="minorHAnsi" w:hAnsiTheme="minorHAnsi" w:cstheme="minorHAnsi"/>
          <w:sz w:val="22"/>
          <w:szCs w:val="22"/>
        </w:rPr>
        <w:t>. godini.</w:t>
      </w:r>
    </w:p>
    <w:p w14:paraId="150F5BA3" w14:textId="77777777" w:rsidR="00F2682C" w:rsidRPr="00D6316C" w:rsidRDefault="00F2682C" w:rsidP="00830AED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093B3C35" w14:textId="003E484B" w:rsidR="008F7C75" w:rsidRPr="00D6316C" w:rsidRDefault="00763325" w:rsidP="00830AED">
      <w:pPr>
        <w:jc w:val="center"/>
        <w:rPr>
          <w:rFonts w:asciiTheme="minorHAnsi" w:hAnsiTheme="minorHAnsi" w:cstheme="minorHAnsi"/>
          <w:sz w:val="22"/>
          <w:szCs w:val="22"/>
        </w:rPr>
      </w:pPr>
      <w:r w:rsidRPr="00D6316C">
        <w:rPr>
          <w:rFonts w:asciiTheme="minorHAnsi" w:hAnsiTheme="minorHAnsi" w:cstheme="minorHAnsi"/>
          <w:sz w:val="22"/>
          <w:szCs w:val="22"/>
        </w:rPr>
        <w:t>Članak 2.</w:t>
      </w:r>
    </w:p>
    <w:p w14:paraId="70681CC4" w14:textId="77777777" w:rsidR="00857FF5" w:rsidRPr="00D6316C" w:rsidRDefault="00857FF5" w:rsidP="00830AED">
      <w:pPr>
        <w:jc w:val="center"/>
        <w:rPr>
          <w:rFonts w:asciiTheme="minorHAnsi" w:hAnsiTheme="minorHAnsi" w:cstheme="minorHAnsi"/>
          <w:sz w:val="22"/>
          <w:szCs w:val="22"/>
        </w:rPr>
      </w:pPr>
    </w:p>
    <w:p w14:paraId="3219C2B5" w14:textId="366DB528" w:rsidR="00857FF5" w:rsidRPr="00D6316C" w:rsidRDefault="0011601A" w:rsidP="005E194E">
      <w:pPr>
        <w:ind w:firstLine="708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Ukupan donos viškova i manjkova iz prethodnih godina utvrđen na dan 31.12.2022. godine Županije </w:t>
      </w:r>
      <w:r w:rsidR="000F3776">
        <w:rPr>
          <w:rFonts w:asciiTheme="minorHAnsi" w:hAnsiTheme="minorHAnsi" w:cstheme="minorHAnsi"/>
          <w:sz w:val="22"/>
          <w:szCs w:val="22"/>
        </w:rPr>
        <w:t xml:space="preserve">i njezinih proračunskih korisnika </w:t>
      </w:r>
      <w:r>
        <w:rPr>
          <w:rFonts w:asciiTheme="minorHAnsi" w:hAnsiTheme="minorHAnsi" w:cstheme="minorHAnsi"/>
          <w:sz w:val="22"/>
          <w:szCs w:val="22"/>
        </w:rPr>
        <w:t>iznosi 11.512.386,36 eura, a sastoji se od manjka u iznosu 5.117.979,61 eura i  viška u iznosu 6.394.406,75 eura.</w:t>
      </w:r>
      <w:r w:rsidR="00DC1430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703EA7FC" w14:textId="6AFF6F63" w:rsidR="00933B25" w:rsidRPr="00D6316C" w:rsidRDefault="00933B25" w:rsidP="00830AED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28F4354D" w14:textId="411ED29C" w:rsidR="00F97173" w:rsidRDefault="00F97173" w:rsidP="00830AED">
      <w:pPr>
        <w:jc w:val="center"/>
        <w:rPr>
          <w:rFonts w:asciiTheme="minorHAnsi" w:hAnsiTheme="minorHAnsi" w:cstheme="minorHAnsi"/>
          <w:sz w:val="22"/>
          <w:szCs w:val="22"/>
        </w:rPr>
      </w:pPr>
      <w:r w:rsidRPr="00D6316C">
        <w:rPr>
          <w:rFonts w:asciiTheme="minorHAnsi" w:hAnsiTheme="minorHAnsi" w:cstheme="minorHAnsi"/>
          <w:sz w:val="22"/>
          <w:szCs w:val="22"/>
        </w:rPr>
        <w:t>Članak 3.</w:t>
      </w:r>
    </w:p>
    <w:p w14:paraId="568270BB" w14:textId="77777777" w:rsidR="00F65220" w:rsidRPr="00D6316C" w:rsidRDefault="00F65220" w:rsidP="00830AED">
      <w:pPr>
        <w:jc w:val="center"/>
        <w:rPr>
          <w:rFonts w:asciiTheme="minorHAnsi" w:hAnsiTheme="minorHAnsi" w:cstheme="minorHAnsi"/>
          <w:sz w:val="22"/>
          <w:szCs w:val="22"/>
        </w:rPr>
      </w:pPr>
    </w:p>
    <w:p w14:paraId="2B317375" w14:textId="77777777" w:rsidR="00DC1430" w:rsidRDefault="000A703D" w:rsidP="00FC0EA8">
      <w:pPr>
        <w:ind w:firstLine="708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Koprivničko-križevačka županija ima ostvareni kumulirani višak prihoda nad rashodima u iznosu 10.117.849,55 eura. </w:t>
      </w:r>
    </w:p>
    <w:p w14:paraId="2B7E85C1" w14:textId="3E79593E" w:rsidR="000A703D" w:rsidRDefault="000A703D" w:rsidP="00FC0EA8">
      <w:pPr>
        <w:ind w:firstLine="708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Ovom Odlukom Županija  pokriva metodološki manjak nastao zbog predfinanciranja eu projekata (za izgradnju centara kompetentnosti u Koprivnici i Đurđevcu) u ukupnom iznosu 1.612.300,00 kuna i to:</w:t>
      </w:r>
    </w:p>
    <w:p w14:paraId="45E9FCEC" w14:textId="77777777" w:rsidR="00DC1430" w:rsidRDefault="00DC1430" w:rsidP="00FC0EA8">
      <w:pPr>
        <w:ind w:firstLine="708"/>
        <w:jc w:val="both"/>
        <w:rPr>
          <w:rFonts w:asciiTheme="minorHAnsi" w:hAnsiTheme="minorHAnsi" w:cstheme="minorHAnsi"/>
          <w:sz w:val="22"/>
          <w:szCs w:val="22"/>
        </w:rPr>
      </w:pPr>
    </w:p>
    <w:p w14:paraId="4F04553E" w14:textId="293B7665" w:rsidR="00D307A9" w:rsidRDefault="000A703D" w:rsidP="00FC0EA8">
      <w:pPr>
        <w:ind w:firstLine="708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Obrtničkoj školi Koprivnica – pokriva se manj</w:t>
      </w:r>
      <w:r w:rsidR="00DC1430">
        <w:rPr>
          <w:rFonts w:asciiTheme="minorHAnsi" w:hAnsiTheme="minorHAnsi" w:cstheme="minorHAnsi"/>
          <w:sz w:val="22"/>
          <w:szCs w:val="22"/>
        </w:rPr>
        <w:t>ak</w:t>
      </w:r>
      <w:r>
        <w:rPr>
          <w:rFonts w:asciiTheme="minorHAnsi" w:hAnsiTheme="minorHAnsi" w:cstheme="minorHAnsi"/>
          <w:sz w:val="22"/>
          <w:szCs w:val="22"/>
        </w:rPr>
        <w:t xml:space="preserve"> u iznosu</w:t>
      </w:r>
      <w:r w:rsidR="00DC1430">
        <w:rPr>
          <w:rFonts w:asciiTheme="minorHAnsi" w:hAnsiTheme="minorHAnsi" w:cstheme="minorHAnsi"/>
          <w:sz w:val="22"/>
          <w:szCs w:val="22"/>
        </w:rPr>
        <w:t xml:space="preserve"> 1.280.000,00 eura</w:t>
      </w:r>
    </w:p>
    <w:p w14:paraId="0AEEE286" w14:textId="77777777" w:rsidR="00E6086F" w:rsidRDefault="00E6086F" w:rsidP="00FC0EA8">
      <w:pPr>
        <w:ind w:firstLine="708"/>
        <w:jc w:val="both"/>
        <w:rPr>
          <w:rFonts w:asciiTheme="minorHAnsi" w:hAnsiTheme="minorHAnsi" w:cstheme="minorHAnsi"/>
          <w:sz w:val="22"/>
          <w:szCs w:val="22"/>
        </w:rPr>
      </w:pPr>
    </w:p>
    <w:p w14:paraId="175E8FD7" w14:textId="00DA5AFE" w:rsidR="000A703D" w:rsidRDefault="000A703D" w:rsidP="00FC0EA8">
      <w:pPr>
        <w:ind w:firstLine="708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Strukovnoj školi Đurđevac – pokriva se manjak u iznosu</w:t>
      </w:r>
      <w:r w:rsidR="00DC1430">
        <w:rPr>
          <w:rFonts w:asciiTheme="minorHAnsi" w:hAnsiTheme="minorHAnsi" w:cstheme="minorHAnsi"/>
          <w:sz w:val="22"/>
          <w:szCs w:val="22"/>
        </w:rPr>
        <w:t xml:space="preserve">     332.300,00 eura</w:t>
      </w:r>
    </w:p>
    <w:p w14:paraId="52F68AC8" w14:textId="77777777" w:rsidR="00DC1430" w:rsidRDefault="00DC1430" w:rsidP="00DC1430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1E5816F6" w14:textId="51B1E877" w:rsidR="00D307A9" w:rsidRDefault="00DC1430" w:rsidP="00D307A9">
      <w:pPr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ab/>
        <w:t>Županija i škole provest će potrebna knjiženja u svojem knjigovodstvu. Nakon izvršenih potrebnih korekcija višak Županije iznositi će 8.505.549,55 eura.</w:t>
      </w:r>
    </w:p>
    <w:p w14:paraId="2018628E" w14:textId="77777777" w:rsidR="00F46C28" w:rsidRDefault="00F46C28" w:rsidP="00D307A9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49919D59" w14:textId="77777777" w:rsidR="006B2293" w:rsidRDefault="006B2293" w:rsidP="00D307A9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2C31B681" w14:textId="7A578229" w:rsidR="00D307A9" w:rsidRDefault="00F46C28" w:rsidP="00F46C28">
      <w:pPr>
        <w:jc w:val="center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Članak 4</w:t>
      </w:r>
      <w:r w:rsidR="0095584B">
        <w:rPr>
          <w:rFonts w:asciiTheme="minorHAnsi" w:hAnsiTheme="minorHAnsi" w:cstheme="minorHAnsi"/>
          <w:sz w:val="22"/>
          <w:szCs w:val="22"/>
        </w:rPr>
        <w:t>.</w:t>
      </w:r>
    </w:p>
    <w:p w14:paraId="0A29688B" w14:textId="77777777" w:rsidR="0095584B" w:rsidRDefault="0095584B" w:rsidP="00F46C28">
      <w:pPr>
        <w:jc w:val="center"/>
        <w:rPr>
          <w:rFonts w:asciiTheme="minorHAnsi" w:hAnsiTheme="minorHAnsi" w:cstheme="minorHAnsi"/>
          <w:sz w:val="22"/>
          <w:szCs w:val="22"/>
        </w:rPr>
      </w:pPr>
    </w:p>
    <w:p w14:paraId="39A38855" w14:textId="09159875" w:rsidR="006B2293" w:rsidRDefault="006B2293" w:rsidP="006B2293">
      <w:pPr>
        <w:ind w:firstLine="708"/>
        <w:jc w:val="both"/>
        <w:rPr>
          <w:rFonts w:ascii="Calibri" w:hAnsi="Calibri" w:cs="Calibri"/>
          <w:color w:val="000000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Svi proračunski korisnici su manjkove prihoda nad rashodima pokrili u rebalansu 2023. godine u punom iznosu, osim </w:t>
      </w:r>
      <w:bookmarkStart w:id="0" w:name="_Hlk105074306"/>
      <w:r>
        <w:rPr>
          <w:rFonts w:asciiTheme="minorHAnsi" w:hAnsiTheme="minorHAnsi" w:cstheme="minorHAnsi"/>
          <w:sz w:val="22"/>
          <w:szCs w:val="22"/>
        </w:rPr>
        <w:t xml:space="preserve">OB </w:t>
      </w:r>
      <w:r>
        <w:rPr>
          <w:rFonts w:ascii="Calibri" w:hAnsi="Calibri" w:cs="Calibri"/>
          <w:color w:val="000000"/>
          <w:sz w:val="22"/>
          <w:szCs w:val="22"/>
        </w:rPr>
        <w:t>„Dr. T. Bardek“ Koprivnica</w:t>
      </w:r>
      <w:bookmarkEnd w:id="0"/>
      <w:r>
        <w:rPr>
          <w:rFonts w:ascii="Calibri" w:hAnsi="Calibri" w:cs="Calibri"/>
          <w:color w:val="000000"/>
          <w:sz w:val="22"/>
          <w:szCs w:val="22"/>
        </w:rPr>
        <w:t>, Dom</w:t>
      </w:r>
      <w:r w:rsidR="00E8108F">
        <w:rPr>
          <w:rFonts w:ascii="Calibri" w:hAnsi="Calibri" w:cs="Calibri"/>
          <w:color w:val="000000"/>
          <w:sz w:val="22"/>
          <w:szCs w:val="22"/>
        </w:rPr>
        <w:t>a</w:t>
      </w:r>
      <w:r>
        <w:rPr>
          <w:rFonts w:ascii="Calibri" w:hAnsi="Calibri" w:cs="Calibri"/>
          <w:color w:val="000000"/>
          <w:sz w:val="22"/>
          <w:szCs w:val="22"/>
        </w:rPr>
        <w:t xml:space="preserve"> zdravlja Koprivničko-križevačke županije i Zavoda za hitnu medicinu Koprivničko-križevačke županije.</w:t>
      </w:r>
    </w:p>
    <w:p w14:paraId="3EC8D516" w14:textId="77777777" w:rsidR="006B2293" w:rsidRDefault="006B2293" w:rsidP="00F46C28">
      <w:pPr>
        <w:jc w:val="center"/>
        <w:rPr>
          <w:rFonts w:asciiTheme="minorHAnsi" w:hAnsiTheme="minorHAnsi" w:cstheme="minorHAnsi"/>
          <w:sz w:val="22"/>
          <w:szCs w:val="22"/>
        </w:rPr>
      </w:pPr>
    </w:p>
    <w:p w14:paraId="5A73F0A3" w14:textId="65E97F4D" w:rsidR="006B2293" w:rsidRDefault="00F46C28" w:rsidP="006B2293">
      <w:pPr>
        <w:ind w:firstLine="708"/>
        <w:jc w:val="both"/>
        <w:rPr>
          <w:rFonts w:ascii="Calibri" w:hAnsi="Calibri" w:cs="Calibri"/>
          <w:color w:val="000000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OB </w:t>
      </w:r>
      <w:r>
        <w:rPr>
          <w:rFonts w:ascii="Calibri" w:hAnsi="Calibri" w:cs="Calibri"/>
          <w:color w:val="000000"/>
          <w:sz w:val="22"/>
          <w:szCs w:val="22"/>
        </w:rPr>
        <w:t>„Dr. T. Bardek“ Koprivnica</w:t>
      </w:r>
      <w:r w:rsidR="008F37FB">
        <w:rPr>
          <w:rFonts w:ascii="Calibri" w:hAnsi="Calibri" w:cs="Calibri"/>
          <w:color w:val="000000"/>
          <w:sz w:val="22"/>
          <w:szCs w:val="22"/>
        </w:rPr>
        <w:t xml:space="preserve"> </w:t>
      </w:r>
      <w:bookmarkStart w:id="1" w:name="_Hlk105074470"/>
      <w:r w:rsidR="008F37FB">
        <w:rPr>
          <w:rFonts w:ascii="Calibri" w:hAnsi="Calibri" w:cs="Calibri"/>
          <w:color w:val="000000"/>
          <w:sz w:val="22"/>
          <w:szCs w:val="22"/>
        </w:rPr>
        <w:t>dio nepokrivenog manjka prihoda nad rashodima pokrit će u proračunu za 202</w:t>
      </w:r>
      <w:r w:rsidR="006B2293">
        <w:rPr>
          <w:rFonts w:ascii="Calibri" w:hAnsi="Calibri" w:cs="Calibri"/>
          <w:color w:val="000000"/>
          <w:sz w:val="22"/>
          <w:szCs w:val="22"/>
        </w:rPr>
        <w:t>4</w:t>
      </w:r>
      <w:r w:rsidR="008F37FB">
        <w:rPr>
          <w:rFonts w:ascii="Calibri" w:hAnsi="Calibri" w:cs="Calibri"/>
          <w:color w:val="000000"/>
          <w:sz w:val="22"/>
          <w:szCs w:val="22"/>
        </w:rPr>
        <w:t>. i 20</w:t>
      </w:r>
      <w:r w:rsidR="006B2293">
        <w:rPr>
          <w:rFonts w:ascii="Calibri" w:hAnsi="Calibri" w:cs="Calibri"/>
          <w:color w:val="000000"/>
          <w:sz w:val="22"/>
          <w:szCs w:val="22"/>
        </w:rPr>
        <w:t>25</w:t>
      </w:r>
      <w:r w:rsidR="008F37FB">
        <w:rPr>
          <w:rFonts w:ascii="Calibri" w:hAnsi="Calibri" w:cs="Calibri"/>
          <w:color w:val="000000"/>
          <w:sz w:val="22"/>
          <w:szCs w:val="22"/>
        </w:rPr>
        <w:t xml:space="preserve">. godinu u iznosu od </w:t>
      </w:r>
      <w:bookmarkEnd w:id="1"/>
      <w:r w:rsidR="006B2293">
        <w:rPr>
          <w:rFonts w:ascii="Calibri" w:hAnsi="Calibri" w:cs="Calibri"/>
          <w:color w:val="000000"/>
          <w:sz w:val="22"/>
          <w:szCs w:val="22"/>
        </w:rPr>
        <w:t>11.439.754,00 eura.</w:t>
      </w:r>
    </w:p>
    <w:p w14:paraId="7ED89147" w14:textId="53668D4D" w:rsidR="008F37FB" w:rsidRDefault="008F37FB" w:rsidP="00FC0EA8">
      <w:pPr>
        <w:ind w:firstLine="708"/>
        <w:jc w:val="both"/>
        <w:rPr>
          <w:rFonts w:ascii="Calibri" w:hAnsi="Calibri" w:cs="Calibri"/>
          <w:color w:val="000000"/>
          <w:sz w:val="22"/>
          <w:szCs w:val="22"/>
        </w:rPr>
      </w:pPr>
    </w:p>
    <w:p w14:paraId="76943909" w14:textId="2B1810B5" w:rsidR="006B2293" w:rsidRDefault="008F37FB" w:rsidP="006B2293">
      <w:pPr>
        <w:ind w:firstLine="708"/>
        <w:jc w:val="both"/>
        <w:rPr>
          <w:rFonts w:ascii="Calibri" w:hAnsi="Calibri" w:cs="Calibri"/>
          <w:color w:val="000000"/>
          <w:sz w:val="22"/>
          <w:szCs w:val="22"/>
        </w:rPr>
      </w:pPr>
      <w:r>
        <w:rPr>
          <w:rFonts w:ascii="Calibri" w:hAnsi="Calibri" w:cs="Calibri"/>
          <w:color w:val="000000"/>
          <w:sz w:val="22"/>
          <w:szCs w:val="22"/>
        </w:rPr>
        <w:t xml:space="preserve">Dom zdravlja Koprivničko-križevačke županije dio nepokrivenog manjka prihoda nad rashodima pokrit će u proračunu za </w:t>
      </w:r>
      <w:r w:rsidR="006B2293">
        <w:rPr>
          <w:rFonts w:ascii="Calibri" w:hAnsi="Calibri" w:cs="Calibri"/>
          <w:color w:val="000000"/>
          <w:sz w:val="22"/>
          <w:szCs w:val="22"/>
        </w:rPr>
        <w:t>2024. i 2025.</w:t>
      </w:r>
      <w:r>
        <w:rPr>
          <w:rFonts w:ascii="Calibri" w:hAnsi="Calibri" w:cs="Calibri"/>
          <w:color w:val="000000"/>
          <w:sz w:val="22"/>
          <w:szCs w:val="22"/>
        </w:rPr>
        <w:t xml:space="preserve"> godinu u iznosu od </w:t>
      </w:r>
      <w:r w:rsidR="006B2293">
        <w:rPr>
          <w:rFonts w:ascii="Calibri" w:hAnsi="Calibri" w:cs="Calibri"/>
          <w:color w:val="000000"/>
          <w:sz w:val="22"/>
          <w:szCs w:val="22"/>
        </w:rPr>
        <w:t>199.083,91 eura.</w:t>
      </w:r>
    </w:p>
    <w:p w14:paraId="3EEEA55E" w14:textId="77777777" w:rsidR="006B2293" w:rsidRDefault="006B2293" w:rsidP="006B2293">
      <w:pPr>
        <w:ind w:firstLine="708"/>
        <w:jc w:val="both"/>
        <w:rPr>
          <w:rFonts w:ascii="Calibri" w:hAnsi="Calibri" w:cs="Calibri"/>
          <w:color w:val="000000"/>
          <w:sz w:val="22"/>
          <w:szCs w:val="22"/>
        </w:rPr>
      </w:pPr>
    </w:p>
    <w:p w14:paraId="4B07FEC8" w14:textId="7FDA8E60" w:rsidR="006B2293" w:rsidRDefault="006B2293" w:rsidP="006B2293">
      <w:pPr>
        <w:ind w:firstLine="708"/>
        <w:jc w:val="both"/>
        <w:rPr>
          <w:rFonts w:ascii="Calibri" w:hAnsi="Calibri" w:cs="Calibri"/>
          <w:color w:val="000000"/>
          <w:sz w:val="22"/>
          <w:szCs w:val="22"/>
        </w:rPr>
      </w:pPr>
      <w:r>
        <w:rPr>
          <w:rFonts w:ascii="Calibri" w:hAnsi="Calibri" w:cs="Calibri"/>
          <w:color w:val="000000"/>
          <w:sz w:val="22"/>
          <w:szCs w:val="22"/>
        </w:rPr>
        <w:t>Zavod za hitnu medicinu Koprivničko-križevačke županije dio nepokrivenog manjka prihoda nad rashodima pokrit će u proračunu za 2024. i 2025. godinu u iznosu od 56.537,44 eura.</w:t>
      </w:r>
    </w:p>
    <w:p w14:paraId="647C658C" w14:textId="77777777" w:rsidR="00E6086F" w:rsidRDefault="00E6086F" w:rsidP="006B2293">
      <w:pPr>
        <w:ind w:firstLine="708"/>
        <w:jc w:val="both"/>
        <w:rPr>
          <w:rFonts w:ascii="Calibri" w:hAnsi="Calibri" w:cs="Calibri"/>
          <w:color w:val="000000"/>
          <w:sz w:val="22"/>
          <w:szCs w:val="22"/>
        </w:rPr>
      </w:pPr>
    </w:p>
    <w:p w14:paraId="13D82DAF" w14:textId="77777777" w:rsidR="00E6086F" w:rsidRDefault="00E6086F" w:rsidP="006B2293">
      <w:pPr>
        <w:ind w:firstLine="708"/>
        <w:jc w:val="both"/>
        <w:rPr>
          <w:rFonts w:ascii="Calibri" w:hAnsi="Calibri" w:cs="Calibri"/>
          <w:color w:val="000000"/>
          <w:sz w:val="22"/>
          <w:szCs w:val="22"/>
        </w:rPr>
      </w:pPr>
    </w:p>
    <w:p w14:paraId="43A64D43" w14:textId="77777777" w:rsidR="006B2293" w:rsidRDefault="006B2293" w:rsidP="006B2293">
      <w:pPr>
        <w:jc w:val="both"/>
        <w:rPr>
          <w:rFonts w:ascii="Calibri" w:hAnsi="Calibri" w:cs="Calibri"/>
          <w:color w:val="000000"/>
          <w:sz w:val="22"/>
          <w:szCs w:val="22"/>
        </w:rPr>
      </w:pPr>
    </w:p>
    <w:p w14:paraId="4B87D144" w14:textId="3F29C97F" w:rsidR="006B2293" w:rsidRDefault="006B2293" w:rsidP="006B2293">
      <w:pPr>
        <w:jc w:val="center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lastRenderedPageBreak/>
        <w:t xml:space="preserve">Članak </w:t>
      </w:r>
      <w:r w:rsidR="00CA6BA7">
        <w:rPr>
          <w:rFonts w:asciiTheme="minorHAnsi" w:hAnsiTheme="minorHAnsi" w:cstheme="minorHAnsi"/>
          <w:sz w:val="22"/>
          <w:szCs w:val="22"/>
        </w:rPr>
        <w:t>5</w:t>
      </w:r>
      <w:r>
        <w:rPr>
          <w:rFonts w:asciiTheme="minorHAnsi" w:hAnsiTheme="minorHAnsi" w:cstheme="minorHAnsi"/>
          <w:sz w:val="22"/>
          <w:szCs w:val="22"/>
        </w:rPr>
        <w:t>.</w:t>
      </w:r>
    </w:p>
    <w:p w14:paraId="3473FD76" w14:textId="77777777" w:rsidR="006B2293" w:rsidRDefault="006B2293" w:rsidP="006B2293">
      <w:pPr>
        <w:jc w:val="center"/>
        <w:rPr>
          <w:rFonts w:asciiTheme="minorHAnsi" w:hAnsiTheme="minorHAnsi" w:cstheme="minorHAnsi"/>
          <w:sz w:val="22"/>
          <w:szCs w:val="22"/>
        </w:rPr>
      </w:pPr>
    </w:p>
    <w:p w14:paraId="63A2654E" w14:textId="2D3A263D" w:rsidR="006B2293" w:rsidRDefault="006B2293" w:rsidP="006B2293">
      <w:pPr>
        <w:ind w:firstLine="708"/>
        <w:jc w:val="both"/>
        <w:rPr>
          <w:rFonts w:ascii="Calibri" w:hAnsi="Calibri" w:cs="Calibri"/>
          <w:color w:val="000000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Zavod za javno zdravstvo ostvarilo je  višak prihoda nad rashodima u iznosu od </w:t>
      </w:r>
      <w:r>
        <w:rPr>
          <w:rFonts w:ascii="Calibri" w:hAnsi="Calibri" w:cs="Calibri"/>
          <w:color w:val="000000"/>
          <w:sz w:val="22"/>
          <w:szCs w:val="22"/>
        </w:rPr>
        <w:t>1.676.217,68 eura</w:t>
      </w:r>
    </w:p>
    <w:p w14:paraId="60CF76F3" w14:textId="51313BE8" w:rsidR="006B2293" w:rsidRDefault="006B2293" w:rsidP="006B2293">
      <w:pPr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Dio viška u iznosu od 1.000.000,00 koristi u 2023. godini za kapitalne investicije i materijalne rashode, dok će se iznos od 676.217,68 eura koristiti u proračunu za 2024. i 2025. godinu. </w:t>
      </w:r>
    </w:p>
    <w:p w14:paraId="2DE1D3D1" w14:textId="77777777" w:rsidR="006B2293" w:rsidRDefault="006B2293" w:rsidP="006B2293">
      <w:pPr>
        <w:jc w:val="both"/>
        <w:rPr>
          <w:rFonts w:ascii="Calibri" w:hAnsi="Calibri" w:cs="Calibri"/>
          <w:color w:val="000000"/>
          <w:sz w:val="22"/>
          <w:szCs w:val="22"/>
        </w:rPr>
      </w:pPr>
    </w:p>
    <w:p w14:paraId="270DC270" w14:textId="0DCE16F6" w:rsidR="006B2293" w:rsidRDefault="006B2293" w:rsidP="006B2293">
      <w:pPr>
        <w:jc w:val="both"/>
        <w:rPr>
          <w:rFonts w:ascii="Calibri" w:hAnsi="Calibri" w:cs="Calibri"/>
          <w:color w:val="000000"/>
          <w:sz w:val="22"/>
          <w:szCs w:val="22"/>
        </w:rPr>
      </w:pPr>
    </w:p>
    <w:p w14:paraId="15B8672D" w14:textId="1997740A" w:rsidR="008F37FB" w:rsidRDefault="008F37FB" w:rsidP="00EF1D5B">
      <w:pPr>
        <w:jc w:val="center"/>
        <w:rPr>
          <w:rFonts w:ascii="Calibri" w:hAnsi="Calibri" w:cs="Calibri"/>
          <w:color w:val="000000"/>
          <w:sz w:val="22"/>
          <w:szCs w:val="22"/>
        </w:rPr>
      </w:pPr>
      <w:r>
        <w:rPr>
          <w:rFonts w:ascii="Calibri" w:hAnsi="Calibri" w:cs="Calibri"/>
          <w:color w:val="000000"/>
          <w:sz w:val="22"/>
          <w:szCs w:val="22"/>
        </w:rPr>
        <w:t xml:space="preserve">Članak </w:t>
      </w:r>
      <w:r w:rsidR="00CA6BA7">
        <w:rPr>
          <w:rFonts w:ascii="Calibri" w:hAnsi="Calibri" w:cs="Calibri"/>
          <w:color w:val="000000"/>
          <w:sz w:val="22"/>
          <w:szCs w:val="22"/>
        </w:rPr>
        <w:t>6</w:t>
      </w:r>
      <w:r w:rsidR="0095584B">
        <w:rPr>
          <w:rFonts w:ascii="Calibri" w:hAnsi="Calibri" w:cs="Calibri"/>
          <w:color w:val="000000"/>
          <w:sz w:val="22"/>
          <w:szCs w:val="22"/>
        </w:rPr>
        <w:t>.</w:t>
      </w:r>
    </w:p>
    <w:p w14:paraId="30D06EC3" w14:textId="77777777" w:rsidR="0095584B" w:rsidRDefault="0095584B" w:rsidP="00EF1D5B">
      <w:pPr>
        <w:jc w:val="center"/>
        <w:rPr>
          <w:rFonts w:ascii="Calibri" w:hAnsi="Calibri" w:cs="Calibri"/>
          <w:color w:val="000000"/>
          <w:sz w:val="22"/>
          <w:szCs w:val="22"/>
        </w:rPr>
      </w:pPr>
    </w:p>
    <w:p w14:paraId="4AB3B02D" w14:textId="34917A4D" w:rsidR="00816B25" w:rsidRDefault="008F37FB" w:rsidP="00E8108F">
      <w:pPr>
        <w:ind w:firstLine="708"/>
        <w:jc w:val="both"/>
        <w:rPr>
          <w:rFonts w:ascii="Calibri" w:hAnsi="Calibri" w:cs="Calibri"/>
          <w:color w:val="000000"/>
          <w:sz w:val="22"/>
          <w:szCs w:val="22"/>
        </w:rPr>
      </w:pPr>
      <w:r>
        <w:rPr>
          <w:rFonts w:ascii="Calibri" w:hAnsi="Calibri" w:cs="Calibri"/>
          <w:color w:val="000000"/>
          <w:sz w:val="22"/>
          <w:szCs w:val="22"/>
        </w:rPr>
        <w:t>Osnovne i srednje škole</w:t>
      </w:r>
      <w:r w:rsidR="005429E2">
        <w:rPr>
          <w:rFonts w:ascii="Calibri" w:hAnsi="Calibri" w:cs="Calibri"/>
          <w:color w:val="000000"/>
          <w:sz w:val="22"/>
          <w:szCs w:val="22"/>
        </w:rPr>
        <w:t xml:space="preserve"> koristit će </w:t>
      </w:r>
      <w:r>
        <w:rPr>
          <w:rFonts w:ascii="Calibri" w:hAnsi="Calibri" w:cs="Calibri"/>
          <w:color w:val="000000"/>
          <w:sz w:val="22"/>
          <w:szCs w:val="22"/>
        </w:rPr>
        <w:t xml:space="preserve"> viškove prihoda nad rashodi</w:t>
      </w:r>
      <w:r w:rsidR="005429E2">
        <w:rPr>
          <w:rFonts w:ascii="Calibri" w:hAnsi="Calibri" w:cs="Calibri"/>
          <w:color w:val="000000"/>
          <w:sz w:val="22"/>
          <w:szCs w:val="22"/>
        </w:rPr>
        <w:t xml:space="preserve">ma </w:t>
      </w:r>
      <w:r w:rsidR="00EF1D5B">
        <w:rPr>
          <w:rFonts w:ascii="Calibri" w:hAnsi="Calibri" w:cs="Calibri"/>
          <w:color w:val="000000"/>
          <w:sz w:val="22"/>
          <w:szCs w:val="22"/>
        </w:rPr>
        <w:t xml:space="preserve">u iznosu od </w:t>
      </w:r>
      <w:r w:rsidR="00816B25">
        <w:rPr>
          <w:rFonts w:ascii="Calibri" w:hAnsi="Calibri" w:cs="Calibri"/>
          <w:color w:val="000000"/>
          <w:sz w:val="22"/>
          <w:szCs w:val="22"/>
        </w:rPr>
        <w:t>475.010,31 euro</w:t>
      </w:r>
    </w:p>
    <w:p w14:paraId="70B4D733" w14:textId="6EAD3A0C" w:rsidR="008F37FB" w:rsidRDefault="005429E2" w:rsidP="00E8108F">
      <w:pPr>
        <w:jc w:val="both"/>
        <w:rPr>
          <w:rFonts w:ascii="Calibri" w:hAnsi="Calibri" w:cs="Calibri"/>
          <w:color w:val="000000"/>
          <w:sz w:val="22"/>
          <w:szCs w:val="22"/>
        </w:rPr>
      </w:pPr>
      <w:r>
        <w:rPr>
          <w:rFonts w:ascii="Calibri" w:hAnsi="Calibri" w:cs="Calibri"/>
          <w:color w:val="000000"/>
          <w:sz w:val="22"/>
          <w:szCs w:val="22"/>
        </w:rPr>
        <w:t>za financiranje rashoda poslovanja</w:t>
      </w:r>
      <w:r w:rsidR="00816B25">
        <w:rPr>
          <w:rFonts w:ascii="Calibri" w:hAnsi="Calibri" w:cs="Calibri"/>
          <w:color w:val="000000"/>
          <w:sz w:val="22"/>
          <w:szCs w:val="22"/>
        </w:rPr>
        <w:t xml:space="preserve"> i nabavu nefinancijske imovine</w:t>
      </w:r>
      <w:r w:rsidR="00EF1D5B">
        <w:rPr>
          <w:rFonts w:ascii="Calibri" w:hAnsi="Calibri" w:cs="Calibri"/>
          <w:color w:val="000000"/>
          <w:sz w:val="22"/>
          <w:szCs w:val="22"/>
        </w:rPr>
        <w:t xml:space="preserve">, a </w:t>
      </w:r>
      <w:r w:rsidR="000F7140">
        <w:rPr>
          <w:rFonts w:ascii="Calibri" w:hAnsi="Calibri" w:cs="Calibri"/>
          <w:color w:val="000000"/>
          <w:sz w:val="22"/>
          <w:szCs w:val="22"/>
        </w:rPr>
        <w:t xml:space="preserve">manjak prihoda nad rashodima </w:t>
      </w:r>
      <w:r w:rsidR="00EF1D5B">
        <w:rPr>
          <w:rFonts w:ascii="Calibri" w:hAnsi="Calibri" w:cs="Calibri"/>
          <w:color w:val="000000"/>
          <w:sz w:val="22"/>
          <w:szCs w:val="22"/>
        </w:rPr>
        <w:t xml:space="preserve"> od  </w:t>
      </w:r>
      <w:r w:rsidR="00816B25">
        <w:rPr>
          <w:rFonts w:ascii="Calibri" w:hAnsi="Calibri" w:cs="Calibri"/>
          <w:color w:val="000000"/>
          <w:sz w:val="22"/>
          <w:szCs w:val="22"/>
        </w:rPr>
        <w:t xml:space="preserve">999.234,34 </w:t>
      </w:r>
      <w:r w:rsidR="000F7140">
        <w:rPr>
          <w:rFonts w:ascii="Calibri" w:hAnsi="Calibri" w:cs="Calibri"/>
          <w:color w:val="000000"/>
          <w:sz w:val="22"/>
          <w:szCs w:val="22"/>
        </w:rPr>
        <w:t>pokrit će</w:t>
      </w:r>
      <w:r w:rsidR="00EF1D5B">
        <w:rPr>
          <w:rFonts w:ascii="Calibri" w:hAnsi="Calibri" w:cs="Calibri"/>
          <w:color w:val="000000"/>
          <w:sz w:val="22"/>
          <w:szCs w:val="22"/>
        </w:rPr>
        <w:t xml:space="preserve"> iz namjenskih prihoda</w:t>
      </w:r>
      <w:r w:rsidR="000F7140">
        <w:rPr>
          <w:rFonts w:ascii="Calibri" w:hAnsi="Calibri" w:cs="Calibri"/>
          <w:color w:val="000000"/>
          <w:sz w:val="22"/>
          <w:szCs w:val="22"/>
        </w:rPr>
        <w:t xml:space="preserve"> i općih prihoda i primitaka Županije</w:t>
      </w:r>
      <w:r>
        <w:rPr>
          <w:rFonts w:ascii="Calibri" w:hAnsi="Calibri" w:cs="Calibri"/>
          <w:color w:val="000000"/>
          <w:sz w:val="22"/>
          <w:szCs w:val="22"/>
        </w:rPr>
        <w:t xml:space="preserve">. </w:t>
      </w:r>
      <w:r w:rsidR="000F7140">
        <w:rPr>
          <w:rFonts w:ascii="Calibri" w:hAnsi="Calibri" w:cs="Calibri"/>
          <w:color w:val="000000"/>
          <w:sz w:val="22"/>
          <w:szCs w:val="22"/>
        </w:rPr>
        <w:t xml:space="preserve"> </w:t>
      </w:r>
      <w:r w:rsidR="00EF1D5B">
        <w:rPr>
          <w:rFonts w:ascii="Calibri" w:hAnsi="Calibri" w:cs="Calibri"/>
          <w:color w:val="000000"/>
          <w:sz w:val="22"/>
          <w:szCs w:val="22"/>
        </w:rPr>
        <w:t xml:space="preserve">Isto je </w:t>
      </w:r>
      <w:r>
        <w:rPr>
          <w:rFonts w:ascii="Calibri" w:hAnsi="Calibri" w:cs="Calibri"/>
          <w:color w:val="000000"/>
          <w:sz w:val="22"/>
          <w:szCs w:val="22"/>
        </w:rPr>
        <w:t xml:space="preserve"> ugrađen</w:t>
      </w:r>
      <w:r w:rsidR="00EF1D5B">
        <w:rPr>
          <w:rFonts w:ascii="Calibri" w:hAnsi="Calibri" w:cs="Calibri"/>
          <w:color w:val="000000"/>
          <w:sz w:val="22"/>
          <w:szCs w:val="22"/>
        </w:rPr>
        <w:t>o</w:t>
      </w:r>
      <w:r>
        <w:rPr>
          <w:rFonts w:ascii="Calibri" w:hAnsi="Calibri" w:cs="Calibri"/>
          <w:color w:val="000000"/>
          <w:sz w:val="22"/>
          <w:szCs w:val="22"/>
        </w:rPr>
        <w:t xml:space="preserve"> u </w:t>
      </w:r>
      <w:r w:rsidR="00EF1D5B">
        <w:rPr>
          <w:rFonts w:ascii="Calibri" w:hAnsi="Calibri" w:cs="Calibri"/>
          <w:color w:val="000000"/>
          <w:sz w:val="22"/>
          <w:szCs w:val="22"/>
        </w:rPr>
        <w:t xml:space="preserve">njihove </w:t>
      </w:r>
      <w:r>
        <w:rPr>
          <w:rFonts w:ascii="Calibri" w:hAnsi="Calibri" w:cs="Calibri"/>
          <w:color w:val="000000"/>
          <w:sz w:val="22"/>
          <w:szCs w:val="22"/>
        </w:rPr>
        <w:t>financijske planove</w:t>
      </w:r>
      <w:r w:rsidR="00EF1D5B">
        <w:rPr>
          <w:rFonts w:ascii="Calibri" w:hAnsi="Calibri" w:cs="Calibri"/>
          <w:color w:val="000000"/>
          <w:sz w:val="22"/>
          <w:szCs w:val="22"/>
        </w:rPr>
        <w:t xml:space="preserve">, a vidi </w:t>
      </w:r>
      <w:r w:rsidR="00794BF8">
        <w:rPr>
          <w:rFonts w:ascii="Calibri" w:hAnsi="Calibri" w:cs="Calibri"/>
          <w:color w:val="000000"/>
          <w:sz w:val="22"/>
          <w:szCs w:val="22"/>
        </w:rPr>
        <w:t xml:space="preserve">se </w:t>
      </w:r>
      <w:r w:rsidR="00EF1D5B">
        <w:rPr>
          <w:rFonts w:ascii="Calibri" w:hAnsi="Calibri" w:cs="Calibri"/>
          <w:color w:val="000000"/>
          <w:sz w:val="22"/>
          <w:szCs w:val="22"/>
        </w:rPr>
        <w:t>u posebnom dijelu Proračuna.</w:t>
      </w:r>
    </w:p>
    <w:p w14:paraId="0415446D" w14:textId="5A95330D" w:rsidR="00F46C28" w:rsidRDefault="00F46C28" w:rsidP="00D307A9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30AEC2BE" w14:textId="16883A93" w:rsidR="00476CF6" w:rsidRDefault="00476CF6" w:rsidP="00D307A9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033BD1C1" w14:textId="7442B132" w:rsidR="00476CF6" w:rsidRDefault="00476CF6" w:rsidP="00FC0EA8">
      <w:pPr>
        <w:jc w:val="center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Članak </w:t>
      </w:r>
      <w:r w:rsidR="00986857">
        <w:rPr>
          <w:rFonts w:asciiTheme="minorHAnsi" w:hAnsiTheme="minorHAnsi" w:cstheme="minorHAnsi"/>
          <w:sz w:val="22"/>
          <w:szCs w:val="22"/>
        </w:rPr>
        <w:t>7</w:t>
      </w:r>
      <w:r>
        <w:rPr>
          <w:rFonts w:asciiTheme="minorHAnsi" w:hAnsiTheme="minorHAnsi" w:cstheme="minorHAnsi"/>
          <w:sz w:val="22"/>
          <w:szCs w:val="22"/>
        </w:rPr>
        <w:t>.</w:t>
      </w:r>
    </w:p>
    <w:p w14:paraId="3D94C7C5" w14:textId="77777777" w:rsidR="0095584B" w:rsidRDefault="0095584B" w:rsidP="00FC0EA8">
      <w:pPr>
        <w:jc w:val="center"/>
        <w:rPr>
          <w:rFonts w:asciiTheme="minorHAnsi" w:hAnsiTheme="minorHAnsi" w:cstheme="minorHAnsi"/>
          <w:sz w:val="22"/>
          <w:szCs w:val="22"/>
        </w:rPr>
      </w:pPr>
    </w:p>
    <w:p w14:paraId="7B83DB25" w14:textId="77777777" w:rsidR="0013277C" w:rsidRDefault="00FC0EA8" w:rsidP="00A80EE0">
      <w:pPr>
        <w:ind w:firstLine="360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Koprivničko-križevačka županija </w:t>
      </w:r>
      <w:r w:rsidR="00156CE5">
        <w:rPr>
          <w:rFonts w:asciiTheme="minorHAnsi" w:hAnsiTheme="minorHAnsi" w:cstheme="minorHAnsi"/>
          <w:sz w:val="22"/>
          <w:szCs w:val="22"/>
        </w:rPr>
        <w:t xml:space="preserve">ima </w:t>
      </w:r>
      <w:r>
        <w:rPr>
          <w:rFonts w:asciiTheme="minorHAnsi" w:hAnsiTheme="minorHAnsi" w:cstheme="minorHAnsi"/>
          <w:sz w:val="22"/>
          <w:szCs w:val="22"/>
        </w:rPr>
        <w:t xml:space="preserve">ostvareni </w:t>
      </w:r>
      <w:r w:rsidR="00156CE5">
        <w:rPr>
          <w:rFonts w:asciiTheme="minorHAnsi" w:hAnsiTheme="minorHAnsi" w:cstheme="minorHAnsi"/>
          <w:sz w:val="22"/>
          <w:szCs w:val="22"/>
        </w:rPr>
        <w:t xml:space="preserve">kumulirani </w:t>
      </w:r>
      <w:r>
        <w:rPr>
          <w:rFonts w:asciiTheme="minorHAnsi" w:hAnsiTheme="minorHAnsi" w:cstheme="minorHAnsi"/>
          <w:sz w:val="22"/>
          <w:szCs w:val="22"/>
        </w:rPr>
        <w:t xml:space="preserve">višak </w:t>
      </w:r>
      <w:r w:rsidR="00156CE5">
        <w:rPr>
          <w:rFonts w:asciiTheme="minorHAnsi" w:hAnsiTheme="minorHAnsi" w:cstheme="minorHAnsi"/>
          <w:sz w:val="22"/>
          <w:szCs w:val="22"/>
        </w:rPr>
        <w:t xml:space="preserve">prihoda nad rashodima </w:t>
      </w:r>
      <w:r>
        <w:rPr>
          <w:rFonts w:asciiTheme="minorHAnsi" w:hAnsiTheme="minorHAnsi" w:cstheme="minorHAnsi"/>
          <w:sz w:val="22"/>
          <w:szCs w:val="22"/>
        </w:rPr>
        <w:t>u iznosu od</w:t>
      </w:r>
      <w:r w:rsidR="00156CE5">
        <w:rPr>
          <w:rFonts w:asciiTheme="minorHAnsi" w:hAnsiTheme="minorHAnsi" w:cstheme="minorHAnsi"/>
          <w:sz w:val="22"/>
          <w:szCs w:val="22"/>
        </w:rPr>
        <w:t xml:space="preserve"> </w:t>
      </w:r>
      <w:r w:rsidR="00DC1430">
        <w:rPr>
          <w:rFonts w:asciiTheme="minorHAnsi" w:hAnsiTheme="minorHAnsi" w:cstheme="minorHAnsi"/>
          <w:sz w:val="22"/>
          <w:szCs w:val="22"/>
        </w:rPr>
        <w:t>8.505.549,55</w:t>
      </w:r>
      <w:r w:rsidR="007C0B72">
        <w:rPr>
          <w:rFonts w:asciiTheme="minorHAnsi" w:hAnsiTheme="minorHAnsi" w:cstheme="minorHAnsi"/>
          <w:sz w:val="22"/>
          <w:szCs w:val="22"/>
        </w:rPr>
        <w:t xml:space="preserve"> eur</w:t>
      </w:r>
      <w:r w:rsidR="00DC1430">
        <w:rPr>
          <w:rFonts w:asciiTheme="minorHAnsi" w:hAnsiTheme="minorHAnsi" w:cstheme="minorHAnsi"/>
          <w:sz w:val="22"/>
          <w:szCs w:val="22"/>
        </w:rPr>
        <w:t>a (nakon izvršenih korekcija)</w:t>
      </w:r>
      <w:r w:rsidR="007C0B72">
        <w:rPr>
          <w:rFonts w:asciiTheme="minorHAnsi" w:hAnsiTheme="minorHAnsi" w:cstheme="minorHAnsi"/>
          <w:sz w:val="22"/>
          <w:szCs w:val="22"/>
        </w:rPr>
        <w:t>.</w:t>
      </w:r>
      <w:r w:rsidR="00156CE5">
        <w:rPr>
          <w:rFonts w:asciiTheme="minorHAnsi" w:hAnsiTheme="minorHAnsi" w:cstheme="minorHAnsi"/>
          <w:sz w:val="22"/>
          <w:szCs w:val="22"/>
        </w:rPr>
        <w:t xml:space="preserve"> Dio viška prihoda nad rashodima u iznosu od </w:t>
      </w:r>
      <w:r w:rsidR="00323252">
        <w:rPr>
          <w:rFonts w:asciiTheme="minorHAnsi" w:hAnsiTheme="minorHAnsi" w:cstheme="minorHAnsi"/>
          <w:sz w:val="22"/>
          <w:szCs w:val="22"/>
        </w:rPr>
        <w:t>2.604.371,49 eura</w:t>
      </w:r>
      <w:r>
        <w:rPr>
          <w:rFonts w:asciiTheme="minorHAnsi" w:hAnsiTheme="minorHAnsi" w:cstheme="minorHAnsi"/>
          <w:sz w:val="22"/>
          <w:szCs w:val="22"/>
        </w:rPr>
        <w:t xml:space="preserve"> koristi</w:t>
      </w:r>
      <w:r w:rsidR="00156CE5">
        <w:rPr>
          <w:rFonts w:asciiTheme="minorHAnsi" w:hAnsiTheme="minorHAnsi" w:cstheme="minorHAnsi"/>
          <w:sz w:val="22"/>
          <w:szCs w:val="22"/>
        </w:rPr>
        <w:t xml:space="preserve">t će </w:t>
      </w:r>
      <w:r w:rsidR="00246215">
        <w:rPr>
          <w:rFonts w:asciiTheme="minorHAnsi" w:hAnsiTheme="minorHAnsi" w:cstheme="minorHAnsi"/>
          <w:sz w:val="22"/>
          <w:szCs w:val="22"/>
        </w:rPr>
        <w:t>za sljedeće rashode</w:t>
      </w:r>
      <w:r w:rsidR="0013277C">
        <w:rPr>
          <w:rFonts w:asciiTheme="minorHAnsi" w:hAnsiTheme="minorHAnsi" w:cstheme="minorHAnsi"/>
          <w:sz w:val="22"/>
          <w:szCs w:val="22"/>
        </w:rPr>
        <w:t xml:space="preserve"> upravnih tijela i proračunske korisnike iz njihove nadležnosti</w:t>
      </w:r>
      <w:r w:rsidR="00246215">
        <w:rPr>
          <w:rFonts w:asciiTheme="minorHAnsi" w:hAnsiTheme="minorHAnsi" w:cstheme="minorHAnsi"/>
          <w:sz w:val="22"/>
          <w:szCs w:val="22"/>
        </w:rPr>
        <w:t xml:space="preserve">: </w:t>
      </w:r>
    </w:p>
    <w:p w14:paraId="541E337D" w14:textId="4A2625A1" w:rsidR="00FC0EA8" w:rsidRDefault="0013277C" w:rsidP="0013277C">
      <w:pPr>
        <w:ind w:firstLine="360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Rashodi</w:t>
      </w:r>
      <w:r w:rsidR="00246215">
        <w:rPr>
          <w:rFonts w:asciiTheme="minorHAnsi" w:hAnsiTheme="minorHAnsi" w:cstheme="minorHAnsi"/>
          <w:sz w:val="22"/>
          <w:szCs w:val="22"/>
        </w:rPr>
        <w:t xml:space="preserve"> županijske skupštine i pravn</w:t>
      </w:r>
      <w:r>
        <w:rPr>
          <w:rFonts w:asciiTheme="minorHAnsi" w:hAnsiTheme="minorHAnsi" w:cstheme="minorHAnsi"/>
          <w:sz w:val="22"/>
          <w:szCs w:val="22"/>
        </w:rPr>
        <w:t>i</w:t>
      </w:r>
      <w:r w:rsidR="00246215">
        <w:rPr>
          <w:rFonts w:asciiTheme="minorHAnsi" w:hAnsiTheme="minorHAnsi" w:cstheme="minorHAnsi"/>
          <w:sz w:val="22"/>
          <w:szCs w:val="22"/>
        </w:rPr>
        <w:t xml:space="preserve"> poslove u iznosu 28.059,85 eura, </w:t>
      </w:r>
      <w:r>
        <w:rPr>
          <w:rFonts w:asciiTheme="minorHAnsi" w:hAnsiTheme="minorHAnsi" w:cstheme="minorHAnsi"/>
          <w:sz w:val="22"/>
          <w:szCs w:val="22"/>
        </w:rPr>
        <w:t>poslove</w:t>
      </w:r>
      <w:r w:rsidR="00246215">
        <w:rPr>
          <w:rFonts w:asciiTheme="minorHAnsi" w:hAnsiTheme="minorHAnsi" w:cstheme="minorHAnsi"/>
          <w:sz w:val="22"/>
          <w:szCs w:val="22"/>
        </w:rPr>
        <w:t xml:space="preserve"> ureda župana i međunarodne suradnje u iznosu 10.330,00 eura, </w:t>
      </w:r>
      <w:r>
        <w:rPr>
          <w:rFonts w:asciiTheme="minorHAnsi" w:hAnsiTheme="minorHAnsi" w:cstheme="minorHAnsi"/>
          <w:sz w:val="22"/>
          <w:szCs w:val="22"/>
        </w:rPr>
        <w:t>poslove</w:t>
      </w:r>
      <w:r w:rsidR="00246215">
        <w:rPr>
          <w:rFonts w:asciiTheme="minorHAnsi" w:hAnsiTheme="minorHAnsi" w:cstheme="minorHAnsi"/>
          <w:sz w:val="22"/>
          <w:szCs w:val="22"/>
        </w:rPr>
        <w:t xml:space="preserve"> upravnog odjela za financije, proračun i javnu nabavu u iznosu 228.700,00 eura</w:t>
      </w:r>
      <w:r>
        <w:rPr>
          <w:rFonts w:asciiTheme="minorHAnsi" w:hAnsiTheme="minorHAnsi" w:cstheme="minorHAnsi"/>
          <w:sz w:val="22"/>
          <w:szCs w:val="22"/>
        </w:rPr>
        <w:t>,</w:t>
      </w:r>
      <w:r w:rsidR="00246215">
        <w:rPr>
          <w:rFonts w:asciiTheme="minorHAnsi" w:hAnsiTheme="minorHAnsi" w:cstheme="minorHAnsi"/>
          <w:sz w:val="22"/>
          <w:szCs w:val="22"/>
        </w:rPr>
        <w:t xml:space="preserve"> </w:t>
      </w:r>
      <w:r w:rsidR="00933D13">
        <w:rPr>
          <w:rFonts w:asciiTheme="minorHAnsi" w:hAnsiTheme="minorHAnsi" w:cstheme="minorHAnsi"/>
          <w:sz w:val="22"/>
          <w:szCs w:val="22"/>
        </w:rPr>
        <w:t xml:space="preserve">ulaganja u gospodarstvo i poljoprivredu u iznosu </w:t>
      </w:r>
      <w:r w:rsidR="00246215">
        <w:rPr>
          <w:rFonts w:asciiTheme="minorHAnsi" w:hAnsiTheme="minorHAnsi" w:cstheme="minorHAnsi"/>
          <w:sz w:val="22"/>
          <w:szCs w:val="22"/>
        </w:rPr>
        <w:t>956.173</w:t>
      </w:r>
      <w:r w:rsidR="00933D13">
        <w:rPr>
          <w:rFonts w:asciiTheme="minorHAnsi" w:hAnsiTheme="minorHAnsi" w:cstheme="minorHAnsi"/>
          <w:sz w:val="22"/>
          <w:szCs w:val="22"/>
        </w:rPr>
        <w:t xml:space="preserve"> eura, rashodi u sk</w:t>
      </w:r>
      <w:r w:rsidR="00246215">
        <w:rPr>
          <w:rFonts w:asciiTheme="minorHAnsi" w:hAnsiTheme="minorHAnsi" w:cstheme="minorHAnsi"/>
          <w:sz w:val="22"/>
          <w:szCs w:val="22"/>
        </w:rPr>
        <w:t>l</w:t>
      </w:r>
      <w:r w:rsidR="00933D13">
        <w:rPr>
          <w:rFonts w:asciiTheme="minorHAnsi" w:hAnsiTheme="minorHAnsi" w:cstheme="minorHAnsi"/>
          <w:sz w:val="22"/>
          <w:szCs w:val="22"/>
        </w:rPr>
        <w:t>opu prostorno</w:t>
      </w:r>
      <w:r w:rsidR="00246215">
        <w:rPr>
          <w:rFonts w:asciiTheme="minorHAnsi" w:hAnsiTheme="minorHAnsi" w:cstheme="minorHAnsi"/>
          <w:sz w:val="22"/>
          <w:szCs w:val="22"/>
        </w:rPr>
        <w:t>g uređenja u</w:t>
      </w:r>
      <w:r w:rsidR="00933D13">
        <w:rPr>
          <w:rFonts w:asciiTheme="minorHAnsi" w:hAnsiTheme="minorHAnsi" w:cstheme="minorHAnsi"/>
          <w:sz w:val="22"/>
          <w:szCs w:val="22"/>
        </w:rPr>
        <w:t xml:space="preserve"> </w:t>
      </w:r>
      <w:r w:rsidR="00246215">
        <w:rPr>
          <w:rFonts w:asciiTheme="minorHAnsi" w:hAnsiTheme="minorHAnsi" w:cstheme="minorHAnsi"/>
          <w:sz w:val="22"/>
          <w:szCs w:val="22"/>
        </w:rPr>
        <w:t xml:space="preserve">iznosu </w:t>
      </w:r>
      <w:r>
        <w:rPr>
          <w:rFonts w:asciiTheme="minorHAnsi" w:hAnsiTheme="minorHAnsi" w:cstheme="minorHAnsi"/>
          <w:sz w:val="22"/>
          <w:szCs w:val="22"/>
        </w:rPr>
        <w:t>16.803,04</w:t>
      </w:r>
      <w:r w:rsidR="00246215">
        <w:rPr>
          <w:rFonts w:asciiTheme="minorHAnsi" w:hAnsiTheme="minorHAnsi" w:cstheme="minorHAnsi"/>
          <w:sz w:val="22"/>
          <w:szCs w:val="22"/>
        </w:rPr>
        <w:t xml:space="preserve"> eura, rashodi za zdravstvene ustanove i ustanove socijalne skrbi u iznosu 604.446,00 eura, rashodi za obrazovanje, kulturu u iznosu </w:t>
      </w:r>
      <w:r>
        <w:rPr>
          <w:rFonts w:asciiTheme="minorHAnsi" w:hAnsiTheme="minorHAnsi" w:cstheme="minorHAnsi"/>
          <w:sz w:val="22"/>
          <w:szCs w:val="22"/>
        </w:rPr>
        <w:t>748.354,60</w:t>
      </w:r>
      <w:r w:rsidR="00246215">
        <w:rPr>
          <w:rFonts w:asciiTheme="minorHAnsi" w:hAnsiTheme="minorHAnsi" w:cstheme="minorHAnsi"/>
          <w:sz w:val="22"/>
          <w:szCs w:val="22"/>
        </w:rPr>
        <w:t xml:space="preserve"> </w:t>
      </w:r>
      <w:r>
        <w:rPr>
          <w:rFonts w:asciiTheme="minorHAnsi" w:hAnsiTheme="minorHAnsi" w:cstheme="minorHAnsi"/>
          <w:sz w:val="22"/>
          <w:szCs w:val="22"/>
        </w:rPr>
        <w:t>eura</w:t>
      </w:r>
    </w:p>
    <w:p w14:paraId="12D7AA9A" w14:textId="24EDAF08" w:rsidR="0095584B" w:rsidRPr="00D6316C" w:rsidRDefault="0095584B" w:rsidP="00A80EE0">
      <w:pPr>
        <w:ind w:firstLine="360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Preostali višak prihoda nad rashodima </w:t>
      </w:r>
      <w:r w:rsidR="000F02BD">
        <w:rPr>
          <w:rFonts w:asciiTheme="minorHAnsi" w:hAnsiTheme="minorHAnsi" w:cstheme="minorHAnsi"/>
          <w:sz w:val="22"/>
          <w:szCs w:val="22"/>
        </w:rPr>
        <w:t xml:space="preserve">u iznosu od </w:t>
      </w:r>
      <w:r w:rsidR="00292F09">
        <w:rPr>
          <w:rFonts w:asciiTheme="minorHAnsi" w:hAnsiTheme="minorHAnsi" w:cstheme="minorHAnsi"/>
          <w:sz w:val="22"/>
          <w:szCs w:val="22"/>
        </w:rPr>
        <w:t>5.901.178,06 eura</w:t>
      </w:r>
      <w:r w:rsidR="000F02BD">
        <w:rPr>
          <w:rFonts w:asciiTheme="minorHAnsi" w:hAnsiTheme="minorHAnsi" w:cstheme="minorHAnsi"/>
          <w:sz w:val="22"/>
          <w:szCs w:val="22"/>
        </w:rPr>
        <w:t xml:space="preserve"> </w:t>
      </w:r>
      <w:r>
        <w:rPr>
          <w:rFonts w:asciiTheme="minorHAnsi" w:hAnsiTheme="minorHAnsi" w:cstheme="minorHAnsi"/>
          <w:sz w:val="22"/>
          <w:szCs w:val="22"/>
        </w:rPr>
        <w:t>Koprivničko-križevačke županije iskoristit će se u proračunu za 202</w:t>
      </w:r>
      <w:r w:rsidR="00933D13">
        <w:rPr>
          <w:rFonts w:asciiTheme="minorHAnsi" w:hAnsiTheme="minorHAnsi" w:cstheme="minorHAnsi"/>
          <w:sz w:val="22"/>
          <w:szCs w:val="22"/>
        </w:rPr>
        <w:t>4. i 2025</w:t>
      </w:r>
      <w:r>
        <w:rPr>
          <w:rFonts w:asciiTheme="minorHAnsi" w:hAnsiTheme="minorHAnsi" w:cstheme="minorHAnsi"/>
          <w:sz w:val="22"/>
          <w:szCs w:val="22"/>
        </w:rPr>
        <w:t>. godinu.</w:t>
      </w:r>
    </w:p>
    <w:p w14:paraId="77C3144F" w14:textId="77777777" w:rsidR="00EB20BE" w:rsidRDefault="00EB20BE" w:rsidP="00830AED">
      <w:pPr>
        <w:jc w:val="center"/>
        <w:rPr>
          <w:rFonts w:asciiTheme="minorHAnsi" w:hAnsiTheme="minorHAnsi" w:cstheme="minorHAnsi"/>
          <w:sz w:val="22"/>
          <w:szCs w:val="22"/>
        </w:rPr>
      </w:pPr>
    </w:p>
    <w:p w14:paraId="09FBCA60" w14:textId="268047EE" w:rsidR="00DC311B" w:rsidRDefault="0095584B" w:rsidP="00830AED">
      <w:pPr>
        <w:jc w:val="center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Članak 8.</w:t>
      </w:r>
    </w:p>
    <w:p w14:paraId="2254377A" w14:textId="13E0F7C6" w:rsidR="00DE71F0" w:rsidRDefault="00DE71F0" w:rsidP="00830AED">
      <w:pPr>
        <w:jc w:val="center"/>
        <w:rPr>
          <w:rFonts w:asciiTheme="minorHAnsi" w:hAnsiTheme="minorHAnsi" w:cstheme="minorHAnsi"/>
          <w:sz w:val="22"/>
          <w:szCs w:val="22"/>
        </w:rPr>
      </w:pPr>
    </w:p>
    <w:p w14:paraId="41C3265B" w14:textId="5C2C9677" w:rsidR="00DE71F0" w:rsidRDefault="00BC53D8" w:rsidP="00975063">
      <w:pPr>
        <w:ind w:firstLine="708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>
        <w:rPr>
          <w:rFonts w:asciiTheme="minorHAnsi" w:hAnsiTheme="minorHAnsi" w:cstheme="minorHAnsi"/>
          <w:color w:val="000000"/>
          <w:sz w:val="22"/>
          <w:szCs w:val="22"/>
        </w:rPr>
        <w:t>U</w:t>
      </w:r>
      <w:r w:rsidRPr="00D70154">
        <w:rPr>
          <w:rFonts w:asciiTheme="minorHAnsi" w:hAnsiTheme="minorHAnsi" w:cstheme="minorHAnsi"/>
          <w:color w:val="000000"/>
          <w:sz w:val="22"/>
          <w:szCs w:val="22"/>
        </w:rPr>
        <w:t xml:space="preserve"> skladu s ovom Odlukom</w:t>
      </w:r>
      <w:r>
        <w:rPr>
          <w:rFonts w:asciiTheme="minorHAnsi" w:hAnsiTheme="minorHAnsi" w:cstheme="minorHAnsi"/>
          <w:color w:val="000000"/>
          <w:sz w:val="22"/>
          <w:szCs w:val="22"/>
        </w:rPr>
        <w:t xml:space="preserve"> za razdoblje 2023.-2025. godine k</w:t>
      </w:r>
      <w:r w:rsidR="00DE71F0" w:rsidRPr="00D70154">
        <w:rPr>
          <w:rFonts w:asciiTheme="minorHAnsi" w:hAnsiTheme="minorHAnsi" w:cstheme="minorHAnsi"/>
          <w:color w:val="000000"/>
          <w:sz w:val="22"/>
          <w:szCs w:val="22"/>
        </w:rPr>
        <w:t>orištenje</w:t>
      </w:r>
      <w:r>
        <w:rPr>
          <w:rFonts w:asciiTheme="minorHAnsi" w:hAnsiTheme="minorHAnsi" w:cstheme="minorHAnsi"/>
          <w:color w:val="000000"/>
          <w:sz w:val="22"/>
          <w:szCs w:val="22"/>
        </w:rPr>
        <w:t xml:space="preserve"> </w:t>
      </w:r>
      <w:r w:rsidR="00DE71F0" w:rsidRPr="00D70154">
        <w:rPr>
          <w:rFonts w:asciiTheme="minorHAnsi" w:hAnsiTheme="minorHAnsi" w:cstheme="minorHAnsi"/>
          <w:color w:val="000000"/>
          <w:sz w:val="22"/>
          <w:szCs w:val="22"/>
        </w:rPr>
        <w:t xml:space="preserve">viškova koje su ostvarili proračunski korisnici </w:t>
      </w:r>
      <w:r w:rsidR="00DD51E7">
        <w:rPr>
          <w:rFonts w:asciiTheme="minorHAnsi" w:hAnsiTheme="minorHAnsi" w:cstheme="minorHAnsi"/>
          <w:color w:val="000000"/>
          <w:sz w:val="22"/>
          <w:szCs w:val="22"/>
        </w:rPr>
        <w:t>i županija</w:t>
      </w:r>
      <w:r>
        <w:rPr>
          <w:rFonts w:asciiTheme="minorHAnsi" w:hAnsiTheme="minorHAnsi" w:cstheme="minorHAnsi"/>
          <w:color w:val="000000"/>
          <w:sz w:val="22"/>
          <w:szCs w:val="22"/>
        </w:rPr>
        <w:t xml:space="preserve"> u iznosu</w:t>
      </w:r>
      <w:r w:rsidR="00DE71F0" w:rsidRPr="00D70154">
        <w:rPr>
          <w:rFonts w:asciiTheme="minorHAnsi" w:hAnsiTheme="minorHAnsi" w:cstheme="minorHAnsi"/>
          <w:color w:val="000000"/>
          <w:sz w:val="22"/>
          <w:szCs w:val="22"/>
        </w:rPr>
        <w:t xml:space="preserve">  </w:t>
      </w:r>
      <w:r w:rsidR="00DD51E7">
        <w:rPr>
          <w:rFonts w:asciiTheme="minorHAnsi" w:hAnsiTheme="minorHAnsi" w:cstheme="minorHAnsi"/>
          <w:color w:val="000000"/>
          <w:sz w:val="22"/>
          <w:szCs w:val="22"/>
        </w:rPr>
        <w:t>6.394.406,75 eura</w:t>
      </w:r>
      <w:r>
        <w:rPr>
          <w:rFonts w:asciiTheme="minorHAnsi" w:hAnsiTheme="minorHAnsi" w:cstheme="minorHAnsi"/>
          <w:color w:val="000000"/>
          <w:sz w:val="22"/>
          <w:szCs w:val="22"/>
        </w:rPr>
        <w:t>,</w:t>
      </w:r>
      <w:r w:rsidR="00CF073A" w:rsidRPr="00D70154">
        <w:rPr>
          <w:rFonts w:asciiTheme="minorHAnsi" w:hAnsiTheme="minorHAnsi" w:cstheme="minorHAnsi"/>
          <w:color w:val="000000"/>
          <w:sz w:val="22"/>
          <w:szCs w:val="22"/>
        </w:rPr>
        <w:t xml:space="preserve"> </w:t>
      </w:r>
      <w:r w:rsidR="00DE71F0" w:rsidRPr="00BC53D8">
        <w:rPr>
          <w:rFonts w:asciiTheme="minorHAnsi" w:hAnsiTheme="minorHAnsi" w:cstheme="minorHAnsi"/>
          <w:b/>
          <w:bCs/>
          <w:color w:val="000000"/>
          <w:sz w:val="22"/>
          <w:szCs w:val="22"/>
        </w:rPr>
        <w:t>manj</w:t>
      </w:r>
      <w:r w:rsidRPr="00BC53D8">
        <w:rPr>
          <w:rFonts w:asciiTheme="minorHAnsi" w:hAnsiTheme="minorHAnsi" w:cstheme="minorHAnsi"/>
          <w:b/>
          <w:bCs/>
          <w:color w:val="000000"/>
          <w:sz w:val="22"/>
          <w:szCs w:val="22"/>
        </w:rPr>
        <w:t>kom</w:t>
      </w:r>
      <w:r w:rsidR="00DE71F0" w:rsidRPr="00BC53D8">
        <w:rPr>
          <w:rFonts w:asciiTheme="minorHAnsi" w:hAnsiTheme="minorHAnsi" w:cstheme="minorHAnsi"/>
          <w:b/>
          <w:bCs/>
          <w:color w:val="000000"/>
          <w:sz w:val="22"/>
          <w:szCs w:val="22"/>
        </w:rPr>
        <w:t xml:space="preserve"> prihoda koji se mora pokriti u </w:t>
      </w:r>
      <w:r w:rsidR="00CF073A" w:rsidRPr="00BC53D8">
        <w:rPr>
          <w:rFonts w:asciiTheme="minorHAnsi" w:hAnsiTheme="minorHAnsi" w:cstheme="minorHAnsi"/>
          <w:b/>
          <w:bCs/>
          <w:color w:val="000000"/>
          <w:sz w:val="22"/>
          <w:szCs w:val="22"/>
        </w:rPr>
        <w:t>razdoblju 202</w:t>
      </w:r>
      <w:r w:rsidRPr="00BC53D8">
        <w:rPr>
          <w:rFonts w:asciiTheme="minorHAnsi" w:hAnsiTheme="minorHAnsi" w:cstheme="minorHAnsi"/>
          <w:b/>
          <w:bCs/>
          <w:color w:val="000000"/>
          <w:sz w:val="22"/>
          <w:szCs w:val="22"/>
        </w:rPr>
        <w:t>3</w:t>
      </w:r>
      <w:r w:rsidR="00CF073A" w:rsidRPr="00BC53D8">
        <w:rPr>
          <w:rFonts w:asciiTheme="minorHAnsi" w:hAnsiTheme="minorHAnsi" w:cstheme="minorHAnsi"/>
          <w:b/>
          <w:bCs/>
          <w:color w:val="000000"/>
          <w:sz w:val="22"/>
          <w:szCs w:val="22"/>
        </w:rPr>
        <w:t>.– 202</w:t>
      </w:r>
      <w:r w:rsidRPr="00BC53D8">
        <w:rPr>
          <w:rFonts w:asciiTheme="minorHAnsi" w:hAnsiTheme="minorHAnsi" w:cstheme="minorHAnsi"/>
          <w:b/>
          <w:bCs/>
          <w:color w:val="000000"/>
          <w:sz w:val="22"/>
          <w:szCs w:val="22"/>
        </w:rPr>
        <w:t>5</w:t>
      </w:r>
      <w:r w:rsidR="00CF073A" w:rsidRPr="00BC53D8">
        <w:rPr>
          <w:rFonts w:asciiTheme="minorHAnsi" w:hAnsiTheme="minorHAnsi" w:cstheme="minorHAnsi"/>
          <w:b/>
          <w:bCs/>
          <w:color w:val="000000"/>
          <w:sz w:val="22"/>
          <w:szCs w:val="22"/>
        </w:rPr>
        <w:t>. godin</w:t>
      </w:r>
      <w:r w:rsidRPr="00BC53D8">
        <w:rPr>
          <w:rFonts w:asciiTheme="minorHAnsi" w:hAnsiTheme="minorHAnsi" w:cstheme="minorHAnsi"/>
          <w:b/>
          <w:bCs/>
          <w:color w:val="000000"/>
          <w:sz w:val="22"/>
          <w:szCs w:val="22"/>
        </w:rPr>
        <w:t>e</w:t>
      </w:r>
      <w:r w:rsidR="00CF073A" w:rsidRPr="00BC53D8">
        <w:rPr>
          <w:rFonts w:asciiTheme="minorHAnsi" w:hAnsiTheme="minorHAnsi" w:cstheme="minorHAnsi"/>
          <w:b/>
          <w:bCs/>
          <w:color w:val="000000"/>
          <w:sz w:val="22"/>
          <w:szCs w:val="22"/>
        </w:rPr>
        <w:t xml:space="preserve"> </w:t>
      </w:r>
      <w:r>
        <w:rPr>
          <w:rFonts w:asciiTheme="minorHAnsi" w:hAnsiTheme="minorHAnsi" w:cstheme="minorHAnsi"/>
          <w:b/>
          <w:bCs/>
          <w:color w:val="000000"/>
          <w:sz w:val="22"/>
          <w:szCs w:val="22"/>
        </w:rPr>
        <w:t>iznosi</w:t>
      </w:r>
      <w:r w:rsidRPr="00BC53D8">
        <w:rPr>
          <w:rFonts w:asciiTheme="minorHAnsi" w:hAnsiTheme="minorHAnsi" w:cstheme="minorHAnsi"/>
          <w:b/>
          <w:bCs/>
          <w:color w:val="000000"/>
          <w:sz w:val="22"/>
          <w:szCs w:val="22"/>
        </w:rPr>
        <w:t xml:space="preserve"> 5.117.979,61 euro</w:t>
      </w:r>
      <w:r>
        <w:rPr>
          <w:rFonts w:asciiTheme="minorHAnsi" w:hAnsiTheme="minorHAnsi" w:cstheme="minorHAnsi"/>
          <w:color w:val="000000"/>
          <w:sz w:val="22"/>
          <w:szCs w:val="22"/>
        </w:rPr>
        <w:t xml:space="preserve">. </w:t>
      </w:r>
      <w:r w:rsidR="00660A0A" w:rsidRPr="00D70154">
        <w:rPr>
          <w:rFonts w:asciiTheme="minorHAnsi" w:hAnsiTheme="minorHAnsi" w:cstheme="minorHAnsi"/>
          <w:color w:val="000000"/>
          <w:sz w:val="22"/>
          <w:szCs w:val="22"/>
        </w:rPr>
        <w:t>U 202</w:t>
      </w:r>
      <w:r>
        <w:rPr>
          <w:rFonts w:asciiTheme="minorHAnsi" w:hAnsiTheme="minorHAnsi" w:cstheme="minorHAnsi"/>
          <w:color w:val="000000"/>
          <w:sz w:val="22"/>
          <w:szCs w:val="22"/>
        </w:rPr>
        <w:t>3</w:t>
      </w:r>
      <w:r w:rsidR="00660A0A" w:rsidRPr="00D70154">
        <w:rPr>
          <w:rFonts w:asciiTheme="minorHAnsi" w:hAnsiTheme="minorHAnsi" w:cstheme="minorHAnsi"/>
          <w:color w:val="000000"/>
          <w:sz w:val="22"/>
          <w:szCs w:val="22"/>
        </w:rPr>
        <w:t xml:space="preserve">. godini </w:t>
      </w:r>
      <w:r w:rsidR="00975063" w:rsidRPr="00D70154">
        <w:rPr>
          <w:rFonts w:asciiTheme="minorHAnsi" w:hAnsiTheme="minorHAnsi" w:cstheme="minorHAnsi"/>
          <w:color w:val="000000"/>
          <w:sz w:val="22"/>
          <w:szCs w:val="22"/>
        </w:rPr>
        <w:t>pokrit će se</w:t>
      </w:r>
      <w:r w:rsidR="00660A0A" w:rsidRPr="00D70154">
        <w:rPr>
          <w:rFonts w:asciiTheme="minorHAnsi" w:hAnsiTheme="minorHAnsi" w:cstheme="minorHAnsi"/>
          <w:color w:val="000000"/>
          <w:sz w:val="22"/>
          <w:szCs w:val="22"/>
        </w:rPr>
        <w:t xml:space="preserve"> gubitak u iznosu od </w:t>
      </w:r>
      <w:r>
        <w:rPr>
          <w:rFonts w:asciiTheme="minorHAnsi" w:hAnsiTheme="minorHAnsi" w:cstheme="minorHAnsi"/>
          <w:color w:val="000000"/>
          <w:sz w:val="22"/>
          <w:szCs w:val="22"/>
        </w:rPr>
        <w:t>6.394.406,75 eura,</w:t>
      </w:r>
      <w:r w:rsidR="00660A0A" w:rsidRPr="00D70154">
        <w:rPr>
          <w:rFonts w:asciiTheme="minorHAnsi" w:hAnsiTheme="minorHAnsi" w:cstheme="minorHAnsi"/>
          <w:color w:val="000000"/>
          <w:sz w:val="22"/>
          <w:szCs w:val="22"/>
        </w:rPr>
        <w:t xml:space="preserve"> a  </w:t>
      </w:r>
      <w:r w:rsidR="00975063" w:rsidRPr="00D70154">
        <w:rPr>
          <w:rFonts w:asciiTheme="minorHAnsi" w:hAnsiTheme="minorHAnsi" w:cstheme="minorHAnsi"/>
          <w:color w:val="000000"/>
          <w:sz w:val="22"/>
          <w:szCs w:val="22"/>
        </w:rPr>
        <w:t xml:space="preserve">pokriće preostalog manjka prihoda nad rashodima u iznosu od </w:t>
      </w:r>
      <w:r w:rsidR="00DD51E7">
        <w:rPr>
          <w:rFonts w:asciiTheme="minorHAnsi" w:hAnsiTheme="minorHAnsi" w:cstheme="minorHAnsi"/>
          <w:color w:val="000000"/>
          <w:sz w:val="22"/>
          <w:szCs w:val="22"/>
        </w:rPr>
        <w:t>5.117.979,61 euro</w:t>
      </w:r>
      <w:r w:rsidR="00660A0A" w:rsidRPr="00D70154">
        <w:rPr>
          <w:rFonts w:asciiTheme="minorHAnsi" w:hAnsiTheme="minorHAnsi" w:cstheme="minorHAnsi"/>
          <w:color w:val="000000"/>
          <w:sz w:val="22"/>
          <w:szCs w:val="22"/>
        </w:rPr>
        <w:t xml:space="preserve"> </w:t>
      </w:r>
      <w:r w:rsidR="00975063" w:rsidRPr="00D70154">
        <w:rPr>
          <w:rFonts w:asciiTheme="minorHAnsi" w:hAnsiTheme="minorHAnsi" w:cstheme="minorHAnsi"/>
          <w:color w:val="000000"/>
          <w:sz w:val="22"/>
          <w:szCs w:val="22"/>
        </w:rPr>
        <w:t xml:space="preserve">planirati će se u proračunu za </w:t>
      </w:r>
      <w:r w:rsidR="00660A0A" w:rsidRPr="00D70154">
        <w:rPr>
          <w:rFonts w:asciiTheme="minorHAnsi" w:hAnsiTheme="minorHAnsi" w:cstheme="minorHAnsi"/>
          <w:color w:val="000000"/>
          <w:sz w:val="22"/>
          <w:szCs w:val="22"/>
        </w:rPr>
        <w:t xml:space="preserve"> 2023. i 2024. godin</w:t>
      </w:r>
      <w:r w:rsidR="00975063" w:rsidRPr="00D70154">
        <w:rPr>
          <w:rFonts w:asciiTheme="minorHAnsi" w:hAnsiTheme="minorHAnsi" w:cstheme="minorHAnsi"/>
          <w:color w:val="000000"/>
          <w:sz w:val="22"/>
          <w:szCs w:val="22"/>
        </w:rPr>
        <w:t>u</w:t>
      </w:r>
      <w:r w:rsidR="00660A0A" w:rsidRPr="00D70154">
        <w:rPr>
          <w:rFonts w:asciiTheme="minorHAnsi" w:hAnsiTheme="minorHAnsi" w:cstheme="minorHAnsi"/>
          <w:color w:val="000000"/>
          <w:sz w:val="22"/>
          <w:szCs w:val="22"/>
        </w:rPr>
        <w:t>.</w:t>
      </w:r>
    </w:p>
    <w:p w14:paraId="51AF55C2" w14:textId="77777777" w:rsidR="00975063" w:rsidRDefault="00975063" w:rsidP="00DE71F0">
      <w:pPr>
        <w:rPr>
          <w:rFonts w:asciiTheme="minorHAnsi" w:hAnsiTheme="minorHAnsi" w:cstheme="minorHAnsi"/>
          <w:color w:val="000000"/>
          <w:sz w:val="22"/>
          <w:szCs w:val="22"/>
        </w:rPr>
      </w:pPr>
    </w:p>
    <w:p w14:paraId="10C347A6" w14:textId="32802488" w:rsidR="00DE71F0" w:rsidRDefault="00975063" w:rsidP="00975063">
      <w:pPr>
        <w:ind w:firstLine="360"/>
        <w:rPr>
          <w:rFonts w:asciiTheme="minorHAnsi" w:hAnsiTheme="minorHAnsi" w:cstheme="minorHAnsi"/>
          <w:color w:val="000000"/>
          <w:sz w:val="22"/>
          <w:szCs w:val="22"/>
        </w:rPr>
      </w:pPr>
      <w:r>
        <w:rPr>
          <w:rFonts w:asciiTheme="minorHAnsi" w:hAnsiTheme="minorHAnsi" w:cstheme="minorHAnsi"/>
          <w:color w:val="000000"/>
          <w:sz w:val="22"/>
          <w:szCs w:val="22"/>
        </w:rPr>
        <w:t xml:space="preserve">       </w:t>
      </w:r>
      <w:r w:rsidR="00DE71F0">
        <w:rPr>
          <w:rFonts w:asciiTheme="minorHAnsi" w:hAnsiTheme="minorHAnsi" w:cstheme="minorHAnsi"/>
          <w:color w:val="000000"/>
          <w:sz w:val="22"/>
          <w:szCs w:val="22"/>
        </w:rPr>
        <w:t>Njegovo pokriće izvršit će se prema sljedećoj dinamici:</w:t>
      </w:r>
    </w:p>
    <w:p w14:paraId="2A95FB00" w14:textId="664E8B91" w:rsidR="0065103B" w:rsidRPr="00D6316C" w:rsidRDefault="0065103B" w:rsidP="0095584B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3E5B3224" w14:textId="36077DE5" w:rsidR="00B81B20" w:rsidRDefault="00DD51E7" w:rsidP="00830AED">
      <w:pPr>
        <w:numPr>
          <w:ilvl w:val="0"/>
          <w:numId w:val="5"/>
        </w:numPr>
        <w:jc w:val="both"/>
        <w:rPr>
          <w:rFonts w:asciiTheme="minorHAnsi" w:hAnsiTheme="minorHAnsi" w:cstheme="minorHAnsi"/>
          <w:sz w:val="22"/>
          <w:szCs w:val="22"/>
        </w:rPr>
      </w:pPr>
      <w:bookmarkStart w:id="2" w:name="_Hlk105145266"/>
      <w:r>
        <w:rPr>
          <w:rFonts w:ascii="Calibri" w:hAnsi="Calibri" w:cs="Calibri"/>
          <w:color w:val="000000"/>
          <w:sz w:val="22"/>
          <w:szCs w:val="22"/>
        </w:rPr>
        <w:t>6.394.406,75 eura</w:t>
      </w:r>
      <w:r w:rsidR="00CA29BB" w:rsidRPr="00D6316C">
        <w:rPr>
          <w:rFonts w:asciiTheme="minorHAnsi" w:hAnsiTheme="minorHAnsi" w:cstheme="minorHAnsi"/>
          <w:sz w:val="22"/>
          <w:szCs w:val="22"/>
        </w:rPr>
        <w:t xml:space="preserve"> tijekom 20</w:t>
      </w:r>
      <w:r w:rsidR="007A3E21">
        <w:rPr>
          <w:rFonts w:asciiTheme="minorHAnsi" w:hAnsiTheme="minorHAnsi" w:cstheme="minorHAnsi"/>
          <w:sz w:val="22"/>
          <w:szCs w:val="22"/>
        </w:rPr>
        <w:t>2</w:t>
      </w:r>
      <w:r>
        <w:rPr>
          <w:rFonts w:asciiTheme="minorHAnsi" w:hAnsiTheme="minorHAnsi" w:cstheme="minorHAnsi"/>
          <w:sz w:val="22"/>
          <w:szCs w:val="22"/>
        </w:rPr>
        <w:t>3</w:t>
      </w:r>
      <w:r w:rsidR="00CA29BB" w:rsidRPr="00D6316C">
        <w:rPr>
          <w:rFonts w:asciiTheme="minorHAnsi" w:hAnsiTheme="minorHAnsi" w:cstheme="minorHAnsi"/>
          <w:sz w:val="22"/>
          <w:szCs w:val="22"/>
        </w:rPr>
        <w:t>. godine</w:t>
      </w:r>
      <w:bookmarkEnd w:id="2"/>
      <w:r w:rsidR="00CA29BB" w:rsidRPr="00D6316C">
        <w:rPr>
          <w:rFonts w:asciiTheme="minorHAnsi" w:hAnsiTheme="minorHAnsi" w:cstheme="minorHAnsi"/>
          <w:sz w:val="22"/>
          <w:szCs w:val="22"/>
        </w:rPr>
        <w:t>,</w:t>
      </w:r>
    </w:p>
    <w:p w14:paraId="13680182" w14:textId="4C0B4776" w:rsidR="00CF073A" w:rsidRPr="008864A4" w:rsidRDefault="00DD51E7" w:rsidP="008864A4">
      <w:pPr>
        <w:numPr>
          <w:ilvl w:val="0"/>
          <w:numId w:val="5"/>
        </w:numPr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="Calibri" w:hAnsi="Calibri" w:cs="Calibri"/>
          <w:color w:val="000000"/>
          <w:sz w:val="22"/>
          <w:szCs w:val="22"/>
        </w:rPr>
        <w:t xml:space="preserve">    699.077,64 eura</w:t>
      </w:r>
      <w:r w:rsidR="00CF073A" w:rsidRPr="008864A4">
        <w:rPr>
          <w:rFonts w:asciiTheme="minorHAnsi" w:hAnsiTheme="minorHAnsi" w:cstheme="minorHAnsi"/>
          <w:sz w:val="22"/>
          <w:szCs w:val="22"/>
        </w:rPr>
        <w:t xml:space="preserve"> tijekom 202</w:t>
      </w:r>
      <w:r>
        <w:rPr>
          <w:rFonts w:asciiTheme="minorHAnsi" w:hAnsiTheme="minorHAnsi" w:cstheme="minorHAnsi"/>
          <w:sz w:val="22"/>
          <w:szCs w:val="22"/>
        </w:rPr>
        <w:t>4</w:t>
      </w:r>
      <w:r w:rsidR="00CF073A" w:rsidRPr="008864A4">
        <w:rPr>
          <w:rFonts w:asciiTheme="minorHAnsi" w:hAnsiTheme="minorHAnsi" w:cstheme="minorHAnsi"/>
          <w:sz w:val="22"/>
          <w:szCs w:val="22"/>
        </w:rPr>
        <w:t>. godine</w:t>
      </w:r>
      <w:r w:rsidR="008864A4">
        <w:rPr>
          <w:rFonts w:asciiTheme="minorHAnsi" w:hAnsiTheme="minorHAnsi" w:cstheme="minorHAnsi"/>
          <w:sz w:val="22"/>
          <w:szCs w:val="22"/>
        </w:rPr>
        <w:t xml:space="preserve"> i</w:t>
      </w:r>
    </w:p>
    <w:p w14:paraId="4B9F707C" w14:textId="2ED42D81" w:rsidR="00CA29BB" w:rsidRDefault="00DD51E7" w:rsidP="00830AED">
      <w:pPr>
        <w:numPr>
          <w:ilvl w:val="0"/>
          <w:numId w:val="5"/>
        </w:numPr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4.418.901,97 eura</w:t>
      </w:r>
      <w:r w:rsidR="006D5AB1" w:rsidRPr="00D6316C">
        <w:rPr>
          <w:rFonts w:asciiTheme="minorHAnsi" w:hAnsiTheme="minorHAnsi" w:cstheme="minorHAnsi"/>
          <w:sz w:val="22"/>
          <w:szCs w:val="22"/>
        </w:rPr>
        <w:t xml:space="preserve"> tijekom 20</w:t>
      </w:r>
      <w:r w:rsidR="007A3E21">
        <w:rPr>
          <w:rFonts w:asciiTheme="minorHAnsi" w:hAnsiTheme="minorHAnsi" w:cstheme="minorHAnsi"/>
          <w:sz w:val="22"/>
          <w:szCs w:val="22"/>
        </w:rPr>
        <w:t>2</w:t>
      </w:r>
      <w:r>
        <w:rPr>
          <w:rFonts w:asciiTheme="minorHAnsi" w:hAnsiTheme="minorHAnsi" w:cstheme="minorHAnsi"/>
          <w:sz w:val="22"/>
          <w:szCs w:val="22"/>
        </w:rPr>
        <w:t>5</w:t>
      </w:r>
      <w:r w:rsidR="006D5AB1" w:rsidRPr="00D6316C">
        <w:rPr>
          <w:rFonts w:asciiTheme="minorHAnsi" w:hAnsiTheme="minorHAnsi" w:cstheme="minorHAnsi"/>
          <w:sz w:val="22"/>
          <w:szCs w:val="22"/>
        </w:rPr>
        <w:t>. godine</w:t>
      </w:r>
      <w:r w:rsidR="00A80EE0">
        <w:rPr>
          <w:rFonts w:asciiTheme="minorHAnsi" w:hAnsiTheme="minorHAnsi" w:cstheme="minorHAnsi"/>
          <w:sz w:val="22"/>
          <w:szCs w:val="22"/>
        </w:rPr>
        <w:t>.</w:t>
      </w:r>
    </w:p>
    <w:p w14:paraId="17AE0AEB" w14:textId="77777777" w:rsidR="00E05270" w:rsidRPr="00D6316C" w:rsidRDefault="00E05270" w:rsidP="00E05270">
      <w:pPr>
        <w:ind w:left="720"/>
        <w:jc w:val="both"/>
        <w:rPr>
          <w:rFonts w:asciiTheme="minorHAnsi" w:hAnsiTheme="minorHAnsi" w:cstheme="minorHAnsi"/>
          <w:sz w:val="22"/>
          <w:szCs w:val="22"/>
        </w:rPr>
      </w:pPr>
    </w:p>
    <w:p w14:paraId="46903358" w14:textId="17EB1FEE" w:rsidR="00CA29BB" w:rsidRDefault="00E05270" w:rsidP="00845ED1">
      <w:pPr>
        <w:ind w:firstLine="360"/>
        <w:jc w:val="both"/>
        <w:rPr>
          <w:rFonts w:asciiTheme="minorHAnsi" w:hAnsiTheme="minorHAnsi" w:cstheme="minorHAnsi"/>
          <w:sz w:val="22"/>
          <w:szCs w:val="22"/>
        </w:rPr>
      </w:pPr>
      <w:r w:rsidRPr="00E05270">
        <w:rPr>
          <w:rFonts w:asciiTheme="minorHAnsi" w:hAnsiTheme="minorHAnsi" w:cstheme="minorHAnsi"/>
          <w:sz w:val="22"/>
          <w:szCs w:val="22"/>
        </w:rPr>
        <w:t xml:space="preserve">Proračunski korisnici koji su </w:t>
      </w:r>
      <w:r>
        <w:rPr>
          <w:rFonts w:asciiTheme="minorHAnsi" w:hAnsiTheme="minorHAnsi" w:cstheme="minorHAnsi"/>
          <w:sz w:val="22"/>
          <w:szCs w:val="22"/>
        </w:rPr>
        <w:t xml:space="preserve">ostvarili </w:t>
      </w:r>
      <w:r w:rsidRPr="00E05270">
        <w:rPr>
          <w:rFonts w:asciiTheme="minorHAnsi" w:hAnsiTheme="minorHAnsi" w:cstheme="minorHAnsi"/>
          <w:sz w:val="22"/>
          <w:szCs w:val="22"/>
        </w:rPr>
        <w:t xml:space="preserve"> manjak koji ne proizlazi iz metodoloških razloga iskazivanja prihoda i primitaka i rashoda i izdataka, dužni  su</w:t>
      </w:r>
      <w:r>
        <w:rPr>
          <w:rFonts w:asciiTheme="minorHAnsi" w:hAnsiTheme="minorHAnsi" w:cstheme="minorHAnsi"/>
          <w:sz w:val="22"/>
          <w:szCs w:val="22"/>
        </w:rPr>
        <w:t xml:space="preserve"> napraviti analizu uzroka manjka i</w:t>
      </w:r>
      <w:r w:rsidRPr="00E05270">
        <w:rPr>
          <w:rFonts w:asciiTheme="minorHAnsi" w:hAnsiTheme="minorHAnsi" w:cstheme="minorHAnsi"/>
          <w:sz w:val="22"/>
          <w:szCs w:val="22"/>
        </w:rPr>
        <w:t xml:space="preserve"> donijeti vlastiti plan pokrića manjka </w:t>
      </w:r>
      <w:r>
        <w:rPr>
          <w:rFonts w:asciiTheme="minorHAnsi" w:hAnsiTheme="minorHAnsi" w:cstheme="minorHAnsi"/>
          <w:sz w:val="22"/>
          <w:szCs w:val="22"/>
        </w:rPr>
        <w:t>te mjera konsolidacije radi otklanjanja uzroka</w:t>
      </w:r>
      <w:r w:rsidRPr="00E05270">
        <w:rPr>
          <w:rFonts w:asciiTheme="minorHAnsi" w:hAnsiTheme="minorHAnsi" w:cstheme="minorHAnsi"/>
          <w:sz w:val="22"/>
          <w:szCs w:val="22"/>
        </w:rPr>
        <w:t xml:space="preserve"> </w:t>
      </w:r>
      <w:r>
        <w:rPr>
          <w:rFonts w:asciiTheme="minorHAnsi" w:hAnsiTheme="minorHAnsi" w:cstheme="minorHAnsi"/>
          <w:sz w:val="22"/>
          <w:szCs w:val="22"/>
        </w:rPr>
        <w:t>nastanka manjka</w:t>
      </w:r>
      <w:r w:rsidRPr="00E05270">
        <w:rPr>
          <w:rFonts w:asciiTheme="minorHAnsi" w:hAnsiTheme="minorHAnsi" w:cstheme="minorHAnsi"/>
          <w:sz w:val="22"/>
          <w:szCs w:val="22"/>
        </w:rPr>
        <w:t>.</w:t>
      </w:r>
    </w:p>
    <w:p w14:paraId="3234A50F" w14:textId="28AD01C0" w:rsidR="00E05270" w:rsidRDefault="00E05270" w:rsidP="00830AED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1028D94D" w14:textId="7A3D5E2B" w:rsidR="00E05270" w:rsidRDefault="00E05270" w:rsidP="005E194E">
      <w:pPr>
        <w:jc w:val="center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Članak 9.</w:t>
      </w:r>
    </w:p>
    <w:p w14:paraId="1F529D25" w14:textId="77777777" w:rsidR="00084DB7" w:rsidRDefault="00084DB7" w:rsidP="005E194E">
      <w:pPr>
        <w:jc w:val="center"/>
        <w:rPr>
          <w:rFonts w:asciiTheme="minorHAnsi" w:hAnsiTheme="minorHAnsi" w:cstheme="minorHAnsi"/>
          <w:sz w:val="22"/>
          <w:szCs w:val="22"/>
        </w:rPr>
      </w:pPr>
    </w:p>
    <w:p w14:paraId="5527F64F" w14:textId="2BECE54B" w:rsidR="005E194E" w:rsidRPr="005E194E" w:rsidRDefault="005E194E" w:rsidP="005E194E">
      <w:pPr>
        <w:jc w:val="both"/>
        <w:rPr>
          <w:rFonts w:asciiTheme="minorHAnsi" w:hAnsiTheme="minorHAnsi" w:cstheme="minorHAnsi"/>
          <w:sz w:val="22"/>
          <w:szCs w:val="22"/>
        </w:rPr>
      </w:pPr>
      <w:r w:rsidRPr="005E194E">
        <w:rPr>
          <w:rFonts w:asciiTheme="minorHAnsi" w:hAnsiTheme="minorHAnsi" w:cstheme="minorHAnsi"/>
          <w:sz w:val="22"/>
          <w:szCs w:val="22"/>
        </w:rPr>
        <w:t>Mjer</w:t>
      </w:r>
      <w:r>
        <w:rPr>
          <w:rFonts w:asciiTheme="minorHAnsi" w:hAnsiTheme="minorHAnsi" w:cstheme="minorHAnsi"/>
          <w:sz w:val="22"/>
          <w:szCs w:val="22"/>
        </w:rPr>
        <w:t>e konsolidacije moraju obuhvatiti:</w:t>
      </w:r>
      <w:r w:rsidRPr="005E194E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79211AF9" w14:textId="01CE4C26" w:rsidR="005E194E" w:rsidRPr="005E194E" w:rsidRDefault="00A80EE0" w:rsidP="005E194E">
      <w:pPr>
        <w:numPr>
          <w:ilvl w:val="0"/>
          <w:numId w:val="10"/>
        </w:numPr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p</w:t>
      </w:r>
      <w:r w:rsidR="005E194E" w:rsidRPr="005E194E">
        <w:rPr>
          <w:rFonts w:asciiTheme="minorHAnsi" w:hAnsiTheme="minorHAnsi" w:cstheme="minorHAnsi"/>
          <w:sz w:val="22"/>
          <w:szCs w:val="22"/>
        </w:rPr>
        <w:t>roc</w:t>
      </w:r>
      <w:r w:rsidR="005E194E">
        <w:rPr>
          <w:rFonts w:asciiTheme="minorHAnsi" w:hAnsiTheme="minorHAnsi" w:cstheme="minorHAnsi"/>
          <w:sz w:val="22"/>
          <w:szCs w:val="22"/>
        </w:rPr>
        <w:t>j</w:t>
      </w:r>
      <w:r w:rsidR="005E194E" w:rsidRPr="005E194E">
        <w:rPr>
          <w:rFonts w:asciiTheme="minorHAnsi" w:hAnsiTheme="minorHAnsi" w:cstheme="minorHAnsi"/>
          <w:sz w:val="22"/>
          <w:szCs w:val="22"/>
        </w:rPr>
        <w:t>en</w:t>
      </w:r>
      <w:r w:rsidR="005E194E">
        <w:rPr>
          <w:rFonts w:asciiTheme="minorHAnsi" w:hAnsiTheme="minorHAnsi" w:cstheme="minorHAnsi"/>
          <w:sz w:val="22"/>
          <w:szCs w:val="22"/>
        </w:rPr>
        <w:t xml:space="preserve">u </w:t>
      </w:r>
      <w:r w:rsidR="005E194E" w:rsidRPr="005E194E">
        <w:rPr>
          <w:rFonts w:asciiTheme="minorHAnsi" w:hAnsiTheme="minorHAnsi" w:cstheme="minorHAnsi"/>
          <w:sz w:val="22"/>
          <w:szCs w:val="22"/>
        </w:rPr>
        <w:t>opravdanost</w:t>
      </w:r>
      <w:r w:rsidR="005E194E">
        <w:rPr>
          <w:rFonts w:asciiTheme="minorHAnsi" w:hAnsiTheme="minorHAnsi" w:cstheme="minorHAnsi"/>
          <w:sz w:val="22"/>
          <w:szCs w:val="22"/>
        </w:rPr>
        <w:t>i</w:t>
      </w:r>
      <w:r w:rsidR="005E194E" w:rsidRPr="005E194E">
        <w:rPr>
          <w:rFonts w:asciiTheme="minorHAnsi" w:hAnsiTheme="minorHAnsi" w:cstheme="minorHAnsi"/>
          <w:sz w:val="22"/>
          <w:szCs w:val="22"/>
        </w:rPr>
        <w:t xml:space="preserve"> projekata i aktivnosti u odnosu na ciljeve, efekte i koristi koji će se istima postići,</w:t>
      </w:r>
    </w:p>
    <w:p w14:paraId="0614C057" w14:textId="77777777" w:rsidR="005E194E" w:rsidRPr="005E194E" w:rsidRDefault="005E194E" w:rsidP="005E194E">
      <w:pPr>
        <w:numPr>
          <w:ilvl w:val="0"/>
          <w:numId w:val="10"/>
        </w:numPr>
        <w:jc w:val="both"/>
        <w:rPr>
          <w:rFonts w:asciiTheme="minorHAnsi" w:hAnsiTheme="minorHAnsi" w:cstheme="minorHAnsi"/>
          <w:sz w:val="22"/>
          <w:szCs w:val="22"/>
        </w:rPr>
      </w:pPr>
      <w:r w:rsidRPr="005E194E">
        <w:rPr>
          <w:rFonts w:asciiTheme="minorHAnsi" w:hAnsiTheme="minorHAnsi" w:cstheme="minorHAnsi"/>
          <w:sz w:val="22"/>
          <w:szCs w:val="22"/>
        </w:rPr>
        <w:t xml:space="preserve">izvršiti analizu svih troškova po programima, projektima i aktivnostima te na osnovu toga izvršiti racionalizaciju troškova i izdataka proračuna, </w:t>
      </w:r>
    </w:p>
    <w:p w14:paraId="65238313" w14:textId="77777777" w:rsidR="005E194E" w:rsidRPr="005E194E" w:rsidRDefault="005E194E" w:rsidP="005E194E">
      <w:pPr>
        <w:numPr>
          <w:ilvl w:val="0"/>
          <w:numId w:val="10"/>
        </w:numPr>
        <w:jc w:val="both"/>
        <w:rPr>
          <w:rFonts w:asciiTheme="minorHAnsi" w:hAnsiTheme="minorHAnsi" w:cstheme="minorHAnsi"/>
          <w:sz w:val="22"/>
          <w:szCs w:val="22"/>
        </w:rPr>
      </w:pPr>
      <w:r w:rsidRPr="005E194E">
        <w:rPr>
          <w:rFonts w:asciiTheme="minorHAnsi" w:hAnsiTheme="minorHAnsi" w:cstheme="minorHAnsi"/>
          <w:sz w:val="22"/>
          <w:szCs w:val="22"/>
        </w:rPr>
        <w:t xml:space="preserve">osigurati potrebna financijska sredstva za svaki projekt i aktivnost prije njegovog pokretanja i </w:t>
      </w:r>
    </w:p>
    <w:p w14:paraId="1E6855F5" w14:textId="7203EEAB" w:rsidR="005E194E" w:rsidRPr="005E194E" w:rsidRDefault="005E194E" w:rsidP="005E194E">
      <w:pPr>
        <w:numPr>
          <w:ilvl w:val="0"/>
          <w:numId w:val="10"/>
        </w:numPr>
        <w:jc w:val="both"/>
        <w:rPr>
          <w:rFonts w:asciiTheme="minorHAnsi" w:hAnsiTheme="minorHAnsi" w:cstheme="minorHAnsi"/>
          <w:sz w:val="22"/>
          <w:szCs w:val="22"/>
        </w:rPr>
      </w:pPr>
      <w:r w:rsidRPr="005E194E">
        <w:rPr>
          <w:rFonts w:asciiTheme="minorHAnsi" w:hAnsiTheme="minorHAnsi" w:cstheme="minorHAnsi"/>
          <w:sz w:val="22"/>
          <w:szCs w:val="22"/>
        </w:rPr>
        <w:lastRenderedPageBreak/>
        <w:t xml:space="preserve">osigurati dodatna  financijska sredstava za kapitalne projekte iz fondova EU i dugoročnih    </w:t>
      </w:r>
    </w:p>
    <w:p w14:paraId="3FB79D9D" w14:textId="21D8C7F0" w:rsidR="00E05270" w:rsidRDefault="005E194E" w:rsidP="005E194E">
      <w:pPr>
        <w:jc w:val="both"/>
        <w:rPr>
          <w:rFonts w:asciiTheme="minorHAnsi" w:hAnsiTheme="minorHAnsi" w:cstheme="minorHAnsi"/>
          <w:sz w:val="22"/>
          <w:szCs w:val="22"/>
        </w:rPr>
      </w:pPr>
      <w:r w:rsidRPr="005E194E">
        <w:rPr>
          <w:rFonts w:asciiTheme="minorHAnsi" w:hAnsiTheme="minorHAnsi" w:cstheme="minorHAnsi"/>
          <w:sz w:val="22"/>
          <w:szCs w:val="22"/>
        </w:rPr>
        <w:t xml:space="preserve">  </w:t>
      </w:r>
      <w:r>
        <w:rPr>
          <w:rFonts w:asciiTheme="minorHAnsi" w:hAnsiTheme="minorHAnsi" w:cstheme="minorHAnsi"/>
          <w:sz w:val="22"/>
          <w:szCs w:val="22"/>
        </w:rPr>
        <w:t xml:space="preserve">               </w:t>
      </w:r>
      <w:r w:rsidRPr="005E194E">
        <w:rPr>
          <w:rFonts w:asciiTheme="minorHAnsi" w:hAnsiTheme="minorHAnsi" w:cstheme="minorHAnsi"/>
          <w:sz w:val="22"/>
          <w:szCs w:val="22"/>
        </w:rPr>
        <w:t>izvora financiranja.</w:t>
      </w:r>
      <w:r w:rsidRPr="005E194E">
        <w:rPr>
          <w:rFonts w:asciiTheme="minorHAnsi" w:hAnsiTheme="minorHAnsi" w:cstheme="minorHAnsi"/>
          <w:sz w:val="22"/>
          <w:szCs w:val="22"/>
        </w:rPr>
        <w:tab/>
      </w:r>
      <w:r w:rsidRPr="005E194E">
        <w:rPr>
          <w:rFonts w:asciiTheme="minorHAnsi" w:hAnsiTheme="minorHAnsi" w:cstheme="minorHAnsi"/>
          <w:sz w:val="22"/>
          <w:szCs w:val="22"/>
        </w:rPr>
        <w:tab/>
      </w:r>
    </w:p>
    <w:p w14:paraId="78AD4B79" w14:textId="77777777" w:rsidR="00E05270" w:rsidRPr="00D6316C" w:rsidRDefault="00E05270" w:rsidP="00830AED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250E84AC" w14:textId="55B52891" w:rsidR="00844770" w:rsidRDefault="00B81B20" w:rsidP="005E194E">
      <w:pPr>
        <w:jc w:val="center"/>
        <w:rPr>
          <w:rFonts w:asciiTheme="minorHAnsi" w:hAnsiTheme="minorHAnsi" w:cstheme="minorHAnsi"/>
          <w:sz w:val="22"/>
          <w:szCs w:val="22"/>
        </w:rPr>
      </w:pPr>
      <w:r w:rsidRPr="00D6316C">
        <w:rPr>
          <w:rFonts w:asciiTheme="minorHAnsi" w:hAnsiTheme="minorHAnsi" w:cstheme="minorHAnsi"/>
          <w:sz w:val="22"/>
          <w:szCs w:val="22"/>
        </w:rPr>
        <w:t xml:space="preserve">Članak </w:t>
      </w:r>
      <w:r w:rsidR="005E194E">
        <w:rPr>
          <w:rFonts w:asciiTheme="minorHAnsi" w:hAnsiTheme="minorHAnsi" w:cstheme="minorHAnsi"/>
          <w:sz w:val="22"/>
          <w:szCs w:val="22"/>
        </w:rPr>
        <w:t>10</w:t>
      </w:r>
      <w:r w:rsidR="00844770" w:rsidRPr="00D6316C">
        <w:rPr>
          <w:rFonts w:asciiTheme="minorHAnsi" w:hAnsiTheme="minorHAnsi" w:cstheme="minorHAnsi"/>
          <w:sz w:val="22"/>
          <w:szCs w:val="22"/>
        </w:rPr>
        <w:t>.</w:t>
      </w:r>
    </w:p>
    <w:p w14:paraId="399556F3" w14:textId="77777777" w:rsidR="00E05270" w:rsidRPr="00D6316C" w:rsidRDefault="00E05270" w:rsidP="00830AED">
      <w:pPr>
        <w:jc w:val="center"/>
        <w:rPr>
          <w:rFonts w:asciiTheme="minorHAnsi" w:hAnsiTheme="minorHAnsi" w:cstheme="minorHAnsi"/>
          <w:sz w:val="22"/>
          <w:szCs w:val="22"/>
        </w:rPr>
      </w:pPr>
    </w:p>
    <w:p w14:paraId="39047BD3" w14:textId="7BB568AD" w:rsidR="00D32553" w:rsidRPr="00D6316C" w:rsidRDefault="00B81B20" w:rsidP="00830AED">
      <w:pPr>
        <w:ind w:firstLine="708"/>
        <w:jc w:val="both"/>
        <w:rPr>
          <w:rFonts w:asciiTheme="minorHAnsi" w:hAnsiTheme="minorHAnsi" w:cstheme="minorHAnsi"/>
          <w:sz w:val="22"/>
          <w:szCs w:val="22"/>
        </w:rPr>
      </w:pPr>
      <w:r w:rsidRPr="00D6316C">
        <w:rPr>
          <w:rFonts w:asciiTheme="minorHAnsi" w:hAnsiTheme="minorHAnsi" w:cstheme="minorHAnsi"/>
          <w:sz w:val="22"/>
          <w:szCs w:val="22"/>
        </w:rPr>
        <w:t xml:space="preserve">Ova Odluka </w:t>
      </w:r>
      <w:r w:rsidR="004D3C2E" w:rsidRPr="00D6316C">
        <w:rPr>
          <w:rFonts w:asciiTheme="minorHAnsi" w:hAnsiTheme="minorHAnsi" w:cstheme="minorHAnsi"/>
          <w:sz w:val="22"/>
          <w:szCs w:val="22"/>
        </w:rPr>
        <w:t xml:space="preserve">stupa na snagu </w:t>
      </w:r>
      <w:r w:rsidR="000D2AAD">
        <w:rPr>
          <w:rFonts w:asciiTheme="minorHAnsi" w:hAnsiTheme="minorHAnsi" w:cstheme="minorHAnsi"/>
          <w:sz w:val="22"/>
          <w:szCs w:val="22"/>
        </w:rPr>
        <w:t>prvog</w:t>
      </w:r>
      <w:r w:rsidR="004D3C2E" w:rsidRPr="00D6316C">
        <w:rPr>
          <w:rFonts w:asciiTheme="minorHAnsi" w:hAnsiTheme="minorHAnsi" w:cstheme="minorHAnsi"/>
          <w:sz w:val="22"/>
          <w:szCs w:val="22"/>
        </w:rPr>
        <w:t xml:space="preserve"> dana od dana objave u "Slu</w:t>
      </w:r>
      <w:r w:rsidR="00CA29BB" w:rsidRPr="00D6316C">
        <w:rPr>
          <w:rFonts w:asciiTheme="minorHAnsi" w:hAnsiTheme="minorHAnsi" w:cstheme="minorHAnsi"/>
          <w:sz w:val="22"/>
          <w:szCs w:val="22"/>
        </w:rPr>
        <w:t xml:space="preserve">žbenom </w:t>
      </w:r>
      <w:r w:rsidR="006D5AB1" w:rsidRPr="00D6316C">
        <w:rPr>
          <w:rFonts w:asciiTheme="minorHAnsi" w:hAnsiTheme="minorHAnsi" w:cstheme="minorHAnsi"/>
          <w:sz w:val="22"/>
          <w:szCs w:val="22"/>
        </w:rPr>
        <w:t>glasniku Koprivničko-križevačke županije</w:t>
      </w:r>
      <w:r w:rsidR="004D3C2E" w:rsidRPr="00D6316C">
        <w:rPr>
          <w:rFonts w:asciiTheme="minorHAnsi" w:hAnsiTheme="minorHAnsi" w:cstheme="minorHAnsi"/>
          <w:sz w:val="22"/>
          <w:szCs w:val="22"/>
        </w:rPr>
        <w:t>"</w:t>
      </w:r>
      <w:r w:rsidR="00CA29BB" w:rsidRPr="00D6316C">
        <w:rPr>
          <w:rFonts w:asciiTheme="minorHAnsi" w:hAnsiTheme="minorHAnsi" w:cstheme="minorHAnsi"/>
          <w:sz w:val="22"/>
          <w:szCs w:val="22"/>
        </w:rPr>
        <w:t>.</w:t>
      </w:r>
      <w:r w:rsidR="003B283D" w:rsidRPr="00D6316C">
        <w:rPr>
          <w:rFonts w:asciiTheme="minorHAnsi" w:hAnsiTheme="minorHAnsi" w:cstheme="minorHAnsi"/>
          <w:sz w:val="22"/>
          <w:szCs w:val="22"/>
        </w:rPr>
        <w:tab/>
      </w:r>
    </w:p>
    <w:p w14:paraId="7C0F101C" w14:textId="348544BD" w:rsidR="00844770" w:rsidRDefault="00844770" w:rsidP="00830AED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52973E0B" w14:textId="77777777" w:rsidR="00084DB7" w:rsidRPr="00D6316C" w:rsidRDefault="00084DB7" w:rsidP="00830AED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68EA06CB" w14:textId="77777777" w:rsidR="00BD386A" w:rsidRPr="00D6316C" w:rsidRDefault="00BD386A" w:rsidP="00BD386A">
      <w:pPr>
        <w:jc w:val="center"/>
        <w:rPr>
          <w:rFonts w:asciiTheme="minorHAnsi" w:eastAsia="Calibri" w:hAnsiTheme="minorHAnsi" w:cstheme="minorHAnsi"/>
          <w:sz w:val="22"/>
          <w:szCs w:val="22"/>
          <w:lang w:eastAsia="en-US"/>
        </w:rPr>
      </w:pPr>
      <w:r w:rsidRPr="00D6316C">
        <w:rPr>
          <w:rFonts w:asciiTheme="minorHAnsi" w:eastAsia="Calibri" w:hAnsiTheme="minorHAnsi" w:cstheme="minorHAnsi"/>
          <w:sz w:val="22"/>
          <w:szCs w:val="22"/>
          <w:lang w:eastAsia="en-US"/>
        </w:rPr>
        <w:t>ŽUPANIJSKA SKUPŠTINA</w:t>
      </w:r>
    </w:p>
    <w:p w14:paraId="75138710" w14:textId="77777777" w:rsidR="00BD386A" w:rsidRPr="00D6316C" w:rsidRDefault="00BD386A" w:rsidP="00BD386A">
      <w:pPr>
        <w:jc w:val="center"/>
        <w:rPr>
          <w:rFonts w:asciiTheme="minorHAnsi" w:eastAsia="Calibri" w:hAnsiTheme="minorHAnsi" w:cstheme="minorHAnsi"/>
          <w:sz w:val="22"/>
          <w:szCs w:val="22"/>
          <w:lang w:eastAsia="en-US"/>
        </w:rPr>
      </w:pPr>
      <w:r w:rsidRPr="00D6316C">
        <w:rPr>
          <w:rFonts w:asciiTheme="minorHAnsi" w:eastAsia="Calibri" w:hAnsiTheme="minorHAnsi" w:cstheme="minorHAnsi"/>
          <w:sz w:val="22"/>
          <w:szCs w:val="22"/>
          <w:lang w:eastAsia="en-US"/>
        </w:rPr>
        <w:t>KOPRIVNIČKO-KRIŽEVAČKE ŽUPANIJE</w:t>
      </w:r>
    </w:p>
    <w:p w14:paraId="0931718B" w14:textId="77777777" w:rsidR="00BD386A" w:rsidRPr="00D6316C" w:rsidRDefault="00BD386A" w:rsidP="00830AED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48DD975F" w14:textId="3817DE42" w:rsidR="000E7A0F" w:rsidRPr="00D6316C" w:rsidRDefault="000E7A0F" w:rsidP="000E7A0F">
      <w:pPr>
        <w:spacing w:line="259" w:lineRule="auto"/>
        <w:rPr>
          <w:rFonts w:asciiTheme="minorHAnsi" w:eastAsia="Calibri" w:hAnsiTheme="minorHAnsi" w:cstheme="minorHAnsi"/>
          <w:sz w:val="22"/>
          <w:szCs w:val="22"/>
          <w:lang w:eastAsia="en-US"/>
        </w:rPr>
      </w:pPr>
      <w:r w:rsidRPr="00D6316C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KLASA: </w:t>
      </w:r>
      <w:r w:rsidR="00845ED1">
        <w:rPr>
          <w:rFonts w:asciiTheme="minorHAnsi" w:eastAsia="Calibri" w:hAnsiTheme="minorHAnsi" w:cstheme="minorHAnsi"/>
          <w:sz w:val="22"/>
          <w:szCs w:val="22"/>
          <w:lang w:eastAsia="en-US"/>
        </w:rPr>
        <w:t>400-01/23-01/6</w:t>
      </w:r>
    </w:p>
    <w:p w14:paraId="7804E1FD" w14:textId="6D200EF5" w:rsidR="000E7A0F" w:rsidRPr="00D6316C" w:rsidRDefault="000E7A0F" w:rsidP="000E7A0F">
      <w:pPr>
        <w:spacing w:line="259" w:lineRule="auto"/>
        <w:rPr>
          <w:rFonts w:asciiTheme="minorHAnsi" w:eastAsia="Calibri" w:hAnsiTheme="minorHAnsi" w:cstheme="minorHAnsi"/>
          <w:sz w:val="22"/>
          <w:szCs w:val="22"/>
          <w:lang w:eastAsia="en-US"/>
        </w:rPr>
      </w:pPr>
      <w:r w:rsidRPr="00D6316C">
        <w:rPr>
          <w:rFonts w:asciiTheme="minorHAnsi" w:eastAsia="Calibri" w:hAnsiTheme="minorHAnsi" w:cstheme="minorHAnsi"/>
          <w:sz w:val="22"/>
          <w:szCs w:val="22"/>
          <w:lang w:eastAsia="en-US"/>
        </w:rPr>
        <w:t>URBROJ: 2137-03/01-</w:t>
      </w:r>
      <w:r w:rsidR="00845ED1">
        <w:rPr>
          <w:rFonts w:asciiTheme="minorHAnsi" w:eastAsia="Calibri" w:hAnsiTheme="minorHAnsi" w:cstheme="minorHAnsi"/>
          <w:sz w:val="22"/>
          <w:szCs w:val="22"/>
          <w:lang w:eastAsia="en-US"/>
        </w:rPr>
        <w:t>23-6</w:t>
      </w:r>
    </w:p>
    <w:p w14:paraId="6E5E95E0" w14:textId="1DDCEF5C" w:rsidR="008B57ED" w:rsidRPr="00D6316C" w:rsidRDefault="006D5AB1" w:rsidP="00830AED">
      <w:pPr>
        <w:jc w:val="both"/>
        <w:rPr>
          <w:rFonts w:asciiTheme="minorHAnsi" w:hAnsiTheme="minorHAnsi" w:cstheme="minorHAnsi"/>
          <w:sz w:val="22"/>
          <w:szCs w:val="22"/>
        </w:rPr>
      </w:pPr>
      <w:r w:rsidRPr="00D6316C">
        <w:rPr>
          <w:rFonts w:asciiTheme="minorHAnsi" w:hAnsiTheme="minorHAnsi" w:cstheme="minorHAnsi"/>
          <w:sz w:val="22"/>
          <w:szCs w:val="22"/>
        </w:rPr>
        <w:t>Koprivnica</w:t>
      </w:r>
      <w:r w:rsidR="00B31B27">
        <w:rPr>
          <w:rFonts w:asciiTheme="minorHAnsi" w:hAnsiTheme="minorHAnsi" w:cstheme="minorHAnsi"/>
          <w:sz w:val="22"/>
          <w:szCs w:val="22"/>
        </w:rPr>
        <w:t xml:space="preserve">, 12. lipnja </w:t>
      </w:r>
      <w:r w:rsidR="00C00F0B" w:rsidRPr="00D6316C">
        <w:rPr>
          <w:rFonts w:asciiTheme="minorHAnsi" w:hAnsiTheme="minorHAnsi" w:cstheme="minorHAnsi"/>
          <w:sz w:val="22"/>
          <w:szCs w:val="22"/>
        </w:rPr>
        <w:t>20</w:t>
      </w:r>
      <w:r w:rsidR="00B647F8">
        <w:rPr>
          <w:rFonts w:asciiTheme="minorHAnsi" w:hAnsiTheme="minorHAnsi" w:cstheme="minorHAnsi"/>
          <w:sz w:val="22"/>
          <w:szCs w:val="22"/>
        </w:rPr>
        <w:t>2</w:t>
      </w:r>
      <w:r w:rsidR="00845ED1">
        <w:rPr>
          <w:rFonts w:asciiTheme="minorHAnsi" w:hAnsiTheme="minorHAnsi" w:cstheme="minorHAnsi"/>
          <w:sz w:val="22"/>
          <w:szCs w:val="22"/>
        </w:rPr>
        <w:t>3</w:t>
      </w:r>
      <w:r w:rsidR="00C00F0B" w:rsidRPr="00D6316C">
        <w:rPr>
          <w:rFonts w:asciiTheme="minorHAnsi" w:hAnsiTheme="minorHAnsi" w:cstheme="minorHAnsi"/>
          <w:sz w:val="22"/>
          <w:szCs w:val="22"/>
        </w:rPr>
        <w:t>.</w:t>
      </w:r>
      <w:r w:rsidR="001B0F13" w:rsidRPr="00D6316C">
        <w:rPr>
          <w:rFonts w:asciiTheme="minorHAnsi" w:hAnsiTheme="minorHAnsi" w:cstheme="minorHAnsi"/>
          <w:sz w:val="22"/>
          <w:szCs w:val="22"/>
        </w:rPr>
        <w:tab/>
        <w:t xml:space="preserve"> </w:t>
      </w:r>
    </w:p>
    <w:p w14:paraId="3DA8B307" w14:textId="77777777" w:rsidR="003F40C6" w:rsidRPr="00D6316C" w:rsidRDefault="001B0F13" w:rsidP="00830AED">
      <w:pPr>
        <w:jc w:val="both"/>
        <w:rPr>
          <w:rFonts w:asciiTheme="minorHAnsi" w:hAnsiTheme="minorHAnsi" w:cstheme="minorHAnsi"/>
          <w:sz w:val="22"/>
          <w:szCs w:val="22"/>
        </w:rPr>
      </w:pPr>
      <w:r w:rsidRPr="00D6316C">
        <w:rPr>
          <w:rFonts w:asciiTheme="minorHAnsi" w:hAnsiTheme="minorHAnsi" w:cstheme="minorHAnsi"/>
          <w:sz w:val="22"/>
          <w:szCs w:val="22"/>
        </w:rPr>
        <w:t xml:space="preserve">                                 </w:t>
      </w:r>
      <w:r w:rsidR="00814CA4" w:rsidRPr="00D6316C">
        <w:rPr>
          <w:rFonts w:asciiTheme="minorHAnsi" w:hAnsiTheme="minorHAnsi" w:cstheme="minorHAnsi"/>
          <w:sz w:val="22"/>
          <w:szCs w:val="22"/>
        </w:rPr>
        <w:t xml:space="preserve">                                                                                                       </w:t>
      </w:r>
    </w:p>
    <w:p w14:paraId="0BE8E8BD" w14:textId="0873AFE8" w:rsidR="00814CA4" w:rsidRDefault="00814CA4" w:rsidP="00830AED">
      <w:pPr>
        <w:jc w:val="both"/>
        <w:rPr>
          <w:rFonts w:asciiTheme="minorHAnsi" w:hAnsiTheme="minorHAnsi" w:cstheme="minorHAnsi"/>
          <w:sz w:val="22"/>
          <w:szCs w:val="22"/>
        </w:rPr>
      </w:pPr>
      <w:r w:rsidRPr="00D6316C">
        <w:rPr>
          <w:rFonts w:asciiTheme="minorHAnsi" w:hAnsiTheme="minorHAnsi" w:cstheme="minorHAnsi"/>
          <w:sz w:val="22"/>
          <w:szCs w:val="22"/>
        </w:rPr>
        <w:t xml:space="preserve">                                                                           </w:t>
      </w:r>
      <w:r w:rsidR="0022648C" w:rsidRPr="00D6316C">
        <w:rPr>
          <w:rFonts w:asciiTheme="minorHAnsi" w:hAnsiTheme="minorHAnsi" w:cstheme="minorHAnsi"/>
          <w:sz w:val="22"/>
          <w:szCs w:val="22"/>
        </w:rPr>
        <w:t xml:space="preserve">         </w:t>
      </w:r>
      <w:r w:rsidR="0093761A" w:rsidRPr="00D6316C">
        <w:rPr>
          <w:rFonts w:asciiTheme="minorHAnsi" w:hAnsiTheme="minorHAnsi" w:cstheme="minorHAnsi"/>
          <w:sz w:val="22"/>
          <w:szCs w:val="22"/>
        </w:rPr>
        <w:t xml:space="preserve">           </w:t>
      </w:r>
      <w:r w:rsidR="00001215" w:rsidRPr="00D6316C">
        <w:rPr>
          <w:rFonts w:asciiTheme="minorHAnsi" w:hAnsiTheme="minorHAnsi" w:cstheme="minorHAnsi"/>
          <w:sz w:val="22"/>
          <w:szCs w:val="22"/>
        </w:rPr>
        <w:t xml:space="preserve">     </w:t>
      </w:r>
      <w:r w:rsidR="0093761A" w:rsidRPr="00D6316C">
        <w:rPr>
          <w:rFonts w:asciiTheme="minorHAnsi" w:hAnsiTheme="minorHAnsi" w:cstheme="minorHAnsi"/>
          <w:sz w:val="22"/>
          <w:szCs w:val="22"/>
        </w:rPr>
        <w:t xml:space="preserve"> </w:t>
      </w:r>
      <w:r w:rsidRPr="00D6316C">
        <w:rPr>
          <w:rFonts w:asciiTheme="minorHAnsi" w:hAnsiTheme="minorHAnsi" w:cstheme="minorHAnsi"/>
          <w:sz w:val="22"/>
          <w:szCs w:val="22"/>
        </w:rPr>
        <w:t xml:space="preserve"> </w:t>
      </w:r>
      <w:r w:rsidR="00A80EE0">
        <w:rPr>
          <w:rFonts w:asciiTheme="minorHAnsi" w:hAnsiTheme="minorHAnsi" w:cstheme="minorHAnsi"/>
          <w:sz w:val="22"/>
          <w:szCs w:val="22"/>
        </w:rPr>
        <w:t xml:space="preserve">                            </w:t>
      </w:r>
      <w:r w:rsidR="005B62AF" w:rsidRPr="00D6316C">
        <w:rPr>
          <w:rFonts w:asciiTheme="minorHAnsi" w:hAnsiTheme="minorHAnsi" w:cstheme="minorHAnsi"/>
          <w:sz w:val="22"/>
          <w:szCs w:val="22"/>
        </w:rPr>
        <w:t xml:space="preserve"> </w:t>
      </w:r>
      <w:r w:rsidRPr="00D6316C">
        <w:rPr>
          <w:rFonts w:asciiTheme="minorHAnsi" w:hAnsiTheme="minorHAnsi" w:cstheme="minorHAnsi"/>
          <w:sz w:val="22"/>
          <w:szCs w:val="22"/>
        </w:rPr>
        <w:t xml:space="preserve"> </w:t>
      </w:r>
      <w:r w:rsidR="004B434A" w:rsidRPr="00D6316C">
        <w:rPr>
          <w:rFonts w:asciiTheme="minorHAnsi" w:hAnsiTheme="minorHAnsi" w:cstheme="minorHAnsi"/>
          <w:sz w:val="22"/>
          <w:szCs w:val="22"/>
        </w:rPr>
        <w:t xml:space="preserve">  </w:t>
      </w:r>
      <w:r w:rsidR="00BD386A" w:rsidRPr="00D6316C">
        <w:rPr>
          <w:rFonts w:asciiTheme="minorHAnsi" w:hAnsiTheme="minorHAnsi" w:cstheme="minorHAnsi"/>
          <w:sz w:val="22"/>
          <w:szCs w:val="22"/>
        </w:rPr>
        <w:t xml:space="preserve"> </w:t>
      </w:r>
      <w:r w:rsidRPr="00D6316C">
        <w:rPr>
          <w:rFonts w:asciiTheme="minorHAnsi" w:hAnsiTheme="minorHAnsi" w:cstheme="minorHAnsi"/>
          <w:sz w:val="22"/>
          <w:szCs w:val="22"/>
        </w:rPr>
        <w:t>PREDSJEDNI</w:t>
      </w:r>
      <w:r w:rsidR="0093761A" w:rsidRPr="00D6316C">
        <w:rPr>
          <w:rFonts w:asciiTheme="minorHAnsi" w:hAnsiTheme="minorHAnsi" w:cstheme="minorHAnsi"/>
          <w:sz w:val="22"/>
          <w:szCs w:val="22"/>
        </w:rPr>
        <w:t>K</w:t>
      </w:r>
    </w:p>
    <w:p w14:paraId="04DFAC78" w14:textId="046BF208" w:rsidR="00A80EE0" w:rsidRDefault="00A80EE0" w:rsidP="00A80EE0">
      <w:pPr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                                                                                                                                 </w:t>
      </w:r>
      <w:r w:rsidRPr="00A80EE0">
        <w:rPr>
          <w:rFonts w:asciiTheme="minorHAnsi" w:hAnsiTheme="minorHAnsi" w:cstheme="minorHAnsi"/>
          <w:sz w:val="22"/>
          <w:szCs w:val="22"/>
        </w:rPr>
        <w:t>Damir Felak, dipl.ing.</w:t>
      </w:r>
      <w:r w:rsidR="00FA5CDD">
        <w:rPr>
          <w:rFonts w:asciiTheme="minorHAnsi" w:hAnsiTheme="minorHAnsi" w:cstheme="minorHAnsi"/>
          <w:sz w:val="22"/>
          <w:szCs w:val="22"/>
        </w:rPr>
        <w:t>, v.r.</w:t>
      </w:r>
    </w:p>
    <w:p w14:paraId="726A12B1" w14:textId="77777777" w:rsidR="00A80EE0" w:rsidRPr="00D6316C" w:rsidRDefault="00A80EE0" w:rsidP="00830AED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0135624C" w14:textId="2FFB8EF5" w:rsidR="003F40C6" w:rsidRPr="00D6316C" w:rsidRDefault="00814CA4" w:rsidP="00830AED">
      <w:pPr>
        <w:jc w:val="both"/>
        <w:rPr>
          <w:rFonts w:asciiTheme="minorHAnsi" w:hAnsiTheme="minorHAnsi" w:cstheme="minorHAnsi"/>
          <w:sz w:val="22"/>
          <w:szCs w:val="22"/>
        </w:rPr>
      </w:pPr>
      <w:r w:rsidRPr="00D6316C">
        <w:rPr>
          <w:rFonts w:asciiTheme="minorHAnsi" w:hAnsiTheme="minorHAnsi" w:cstheme="minorHAnsi"/>
          <w:sz w:val="22"/>
          <w:szCs w:val="22"/>
        </w:rPr>
        <w:t xml:space="preserve">                                                                         </w:t>
      </w:r>
      <w:r w:rsidR="00647509" w:rsidRPr="00D6316C">
        <w:rPr>
          <w:rFonts w:asciiTheme="minorHAnsi" w:hAnsiTheme="minorHAnsi" w:cstheme="minorHAnsi"/>
          <w:sz w:val="22"/>
          <w:szCs w:val="22"/>
        </w:rPr>
        <w:t xml:space="preserve">          </w:t>
      </w:r>
      <w:r w:rsidR="0093761A" w:rsidRPr="00D6316C">
        <w:rPr>
          <w:rFonts w:asciiTheme="minorHAnsi" w:hAnsiTheme="minorHAnsi" w:cstheme="minorHAnsi"/>
          <w:sz w:val="22"/>
          <w:szCs w:val="22"/>
        </w:rPr>
        <w:t xml:space="preserve"> </w:t>
      </w:r>
      <w:r w:rsidR="00C14FD0" w:rsidRPr="00D6316C">
        <w:rPr>
          <w:rFonts w:asciiTheme="minorHAnsi" w:hAnsiTheme="minorHAnsi" w:cstheme="minorHAnsi"/>
          <w:sz w:val="22"/>
          <w:szCs w:val="22"/>
        </w:rPr>
        <w:t xml:space="preserve">   </w:t>
      </w:r>
      <w:r w:rsidR="00C943F0" w:rsidRPr="00D6316C">
        <w:rPr>
          <w:rFonts w:asciiTheme="minorHAnsi" w:hAnsiTheme="minorHAnsi" w:cstheme="minorHAnsi"/>
          <w:sz w:val="22"/>
          <w:szCs w:val="22"/>
        </w:rPr>
        <w:t xml:space="preserve">             </w:t>
      </w:r>
      <w:r w:rsidR="00001215" w:rsidRPr="00D6316C">
        <w:rPr>
          <w:rFonts w:asciiTheme="minorHAnsi" w:hAnsiTheme="minorHAnsi" w:cstheme="minorHAnsi"/>
          <w:sz w:val="22"/>
          <w:szCs w:val="22"/>
        </w:rPr>
        <w:t xml:space="preserve">     </w:t>
      </w:r>
      <w:r w:rsidR="00C943F0" w:rsidRPr="00D6316C">
        <w:rPr>
          <w:rFonts w:asciiTheme="minorHAnsi" w:hAnsiTheme="minorHAnsi" w:cstheme="minorHAnsi"/>
          <w:sz w:val="22"/>
          <w:szCs w:val="22"/>
        </w:rPr>
        <w:t xml:space="preserve">    </w:t>
      </w:r>
    </w:p>
    <w:sectPr w:rsidR="003F40C6" w:rsidRPr="00D6316C" w:rsidSect="004A7F5D">
      <w:headerReference w:type="even" r:id="rId8"/>
      <w:headerReference w:type="default" r:id="rId9"/>
      <w:pgSz w:w="11906" w:h="16838"/>
      <w:pgMar w:top="1134" w:right="1134" w:bottom="1134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A93BB0" w14:textId="77777777" w:rsidR="00C93F16" w:rsidRDefault="00C93F16">
      <w:r>
        <w:separator/>
      </w:r>
    </w:p>
  </w:endnote>
  <w:endnote w:type="continuationSeparator" w:id="0">
    <w:p w14:paraId="3E218796" w14:textId="77777777" w:rsidR="00C93F16" w:rsidRDefault="00C93F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224537" w14:textId="77777777" w:rsidR="00C93F16" w:rsidRDefault="00C93F16">
      <w:r>
        <w:separator/>
      </w:r>
    </w:p>
  </w:footnote>
  <w:footnote w:type="continuationSeparator" w:id="0">
    <w:p w14:paraId="717B671D" w14:textId="77777777" w:rsidR="00C93F16" w:rsidRDefault="00C93F1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A728BF" w14:textId="77777777" w:rsidR="0005374B" w:rsidRDefault="0005374B">
    <w:pPr>
      <w:pStyle w:val="Zaglavlje"/>
      <w:framePr w:wrap="around" w:vAnchor="text" w:hAnchor="margin" w:xAlign="right" w:y="1"/>
      <w:rPr>
        <w:rStyle w:val="Brojstranice"/>
      </w:rPr>
    </w:pPr>
    <w:r>
      <w:rPr>
        <w:rStyle w:val="Brojstranice"/>
      </w:rPr>
      <w:fldChar w:fldCharType="begin"/>
    </w:r>
    <w:r>
      <w:rPr>
        <w:rStyle w:val="Brojstranice"/>
      </w:rPr>
      <w:instrText xml:space="preserve">PAGE  </w:instrText>
    </w:r>
    <w:r>
      <w:rPr>
        <w:rStyle w:val="Brojstranice"/>
      </w:rPr>
      <w:fldChar w:fldCharType="end"/>
    </w:r>
  </w:p>
  <w:p w14:paraId="24D2E342" w14:textId="77777777" w:rsidR="0005374B" w:rsidRDefault="0005374B">
    <w:pPr>
      <w:pStyle w:val="Zaglavlje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A8E126" w14:textId="60FACCB6" w:rsidR="0005374B" w:rsidRDefault="0005374B">
    <w:pPr>
      <w:pStyle w:val="Zaglavlje"/>
      <w:framePr w:wrap="around" w:vAnchor="text" w:hAnchor="margin" w:xAlign="right" w:y="1"/>
      <w:rPr>
        <w:rStyle w:val="Brojstranice"/>
      </w:rPr>
    </w:pPr>
    <w:r>
      <w:rPr>
        <w:rStyle w:val="Brojstranice"/>
      </w:rPr>
      <w:fldChar w:fldCharType="begin"/>
    </w:r>
    <w:r>
      <w:rPr>
        <w:rStyle w:val="Brojstranice"/>
      </w:rPr>
      <w:instrText xml:space="preserve">PAGE  </w:instrText>
    </w:r>
    <w:r>
      <w:rPr>
        <w:rStyle w:val="Brojstranice"/>
      </w:rPr>
      <w:fldChar w:fldCharType="separate"/>
    </w:r>
    <w:r w:rsidR="00CB45F8">
      <w:rPr>
        <w:rStyle w:val="Brojstranice"/>
        <w:noProof/>
      </w:rPr>
      <w:t>2</w:t>
    </w:r>
    <w:r>
      <w:rPr>
        <w:rStyle w:val="Brojstranice"/>
      </w:rPr>
      <w:fldChar w:fldCharType="end"/>
    </w:r>
  </w:p>
  <w:p w14:paraId="7AD240A0" w14:textId="77777777" w:rsidR="0005374B" w:rsidRDefault="0005374B">
    <w:pPr>
      <w:pStyle w:val="Zaglavlje"/>
      <w:ind w:right="36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52173A"/>
    <w:multiLevelType w:val="hybridMultilevel"/>
    <w:tmpl w:val="D85E0EF2"/>
    <w:lvl w:ilvl="0" w:tplc="C458D7EA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  <w:b w:val="0"/>
        <w:sz w:val="24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FF19F9"/>
    <w:multiLevelType w:val="hybridMultilevel"/>
    <w:tmpl w:val="1FB4AAE8"/>
    <w:lvl w:ilvl="0" w:tplc="E41A49D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9236BF"/>
    <w:multiLevelType w:val="hybridMultilevel"/>
    <w:tmpl w:val="F5DC8B5A"/>
    <w:lvl w:ilvl="0" w:tplc="041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E154579"/>
    <w:multiLevelType w:val="hybridMultilevel"/>
    <w:tmpl w:val="C624CDC4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3275B05"/>
    <w:multiLevelType w:val="hybridMultilevel"/>
    <w:tmpl w:val="11AE91EA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BFD4F44"/>
    <w:multiLevelType w:val="hybridMultilevel"/>
    <w:tmpl w:val="AA261C06"/>
    <w:lvl w:ilvl="0" w:tplc="0C3E04AC">
      <w:numFmt w:val="bullet"/>
      <w:lvlText w:val="-"/>
      <w:lvlJc w:val="left"/>
      <w:pPr>
        <w:ind w:left="862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A0003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6" w15:restartNumberingAfterBreak="0">
    <w:nsid w:val="31456446"/>
    <w:multiLevelType w:val="hybridMultilevel"/>
    <w:tmpl w:val="5028A598"/>
    <w:lvl w:ilvl="0" w:tplc="E41A49D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52F79E0"/>
    <w:multiLevelType w:val="hybridMultilevel"/>
    <w:tmpl w:val="B5DE91E6"/>
    <w:lvl w:ilvl="0" w:tplc="E41A49D0">
      <w:start w:val="1"/>
      <w:numFmt w:val="bullet"/>
      <w:lvlText w:val=""/>
      <w:lvlJc w:val="left"/>
      <w:pPr>
        <w:ind w:left="644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8" w15:restartNumberingAfterBreak="0">
    <w:nsid w:val="694012A8"/>
    <w:multiLevelType w:val="hybridMultilevel"/>
    <w:tmpl w:val="ABD49314"/>
    <w:lvl w:ilvl="0" w:tplc="041A000F">
      <w:start w:val="1"/>
      <w:numFmt w:val="decimal"/>
      <w:lvlText w:val="%1."/>
      <w:lvlJc w:val="left"/>
      <w:pPr>
        <w:ind w:left="360" w:hanging="360"/>
      </w:p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798F3A72"/>
    <w:multiLevelType w:val="hybridMultilevel"/>
    <w:tmpl w:val="B060C8F8"/>
    <w:lvl w:ilvl="0" w:tplc="E41A49D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95455700">
    <w:abstractNumId w:val="2"/>
  </w:num>
  <w:num w:numId="2" w16cid:durableId="1986817294">
    <w:abstractNumId w:val="3"/>
  </w:num>
  <w:num w:numId="3" w16cid:durableId="677659961">
    <w:abstractNumId w:val="8"/>
  </w:num>
  <w:num w:numId="4" w16cid:durableId="1770618016">
    <w:abstractNumId w:val="6"/>
  </w:num>
  <w:num w:numId="5" w16cid:durableId="412312107">
    <w:abstractNumId w:val="9"/>
  </w:num>
  <w:num w:numId="6" w16cid:durableId="137841740">
    <w:abstractNumId w:val="4"/>
  </w:num>
  <w:num w:numId="7" w16cid:durableId="1999379161">
    <w:abstractNumId w:val="7"/>
  </w:num>
  <w:num w:numId="8" w16cid:durableId="2041973467">
    <w:abstractNumId w:val="1"/>
  </w:num>
  <w:num w:numId="9" w16cid:durableId="337999967">
    <w:abstractNumId w:val="0"/>
  </w:num>
  <w:num w:numId="10" w16cid:durableId="1555388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3BC9"/>
    <w:rsid w:val="00001215"/>
    <w:rsid w:val="00004645"/>
    <w:rsid w:val="00011A17"/>
    <w:rsid w:val="0001363E"/>
    <w:rsid w:val="00027997"/>
    <w:rsid w:val="000426CA"/>
    <w:rsid w:val="000476C2"/>
    <w:rsid w:val="0005374B"/>
    <w:rsid w:val="00064619"/>
    <w:rsid w:val="00070A28"/>
    <w:rsid w:val="000813B8"/>
    <w:rsid w:val="000824A5"/>
    <w:rsid w:val="00084DB7"/>
    <w:rsid w:val="00091B3C"/>
    <w:rsid w:val="000959D2"/>
    <w:rsid w:val="000A14BC"/>
    <w:rsid w:val="000A4ABC"/>
    <w:rsid w:val="000A703D"/>
    <w:rsid w:val="000B1F65"/>
    <w:rsid w:val="000B6EDA"/>
    <w:rsid w:val="000C0BE1"/>
    <w:rsid w:val="000C7167"/>
    <w:rsid w:val="000D261A"/>
    <w:rsid w:val="000D2AAD"/>
    <w:rsid w:val="000D39EC"/>
    <w:rsid w:val="000E1E72"/>
    <w:rsid w:val="000E5A37"/>
    <w:rsid w:val="000E7A0F"/>
    <w:rsid w:val="000F02BD"/>
    <w:rsid w:val="000F3776"/>
    <w:rsid w:val="000F7140"/>
    <w:rsid w:val="0010507E"/>
    <w:rsid w:val="00107593"/>
    <w:rsid w:val="001114FD"/>
    <w:rsid w:val="0011601A"/>
    <w:rsid w:val="00126796"/>
    <w:rsid w:val="0013277C"/>
    <w:rsid w:val="001332E4"/>
    <w:rsid w:val="001356FF"/>
    <w:rsid w:val="00137C51"/>
    <w:rsid w:val="001406FC"/>
    <w:rsid w:val="00141509"/>
    <w:rsid w:val="00142C09"/>
    <w:rsid w:val="00150BDF"/>
    <w:rsid w:val="00153A13"/>
    <w:rsid w:val="00156CE5"/>
    <w:rsid w:val="00171D71"/>
    <w:rsid w:val="001735B3"/>
    <w:rsid w:val="001809C4"/>
    <w:rsid w:val="001869AA"/>
    <w:rsid w:val="0019380A"/>
    <w:rsid w:val="00196979"/>
    <w:rsid w:val="001B0F13"/>
    <w:rsid w:val="001C0C2C"/>
    <w:rsid w:val="001C5134"/>
    <w:rsid w:val="001D1D0F"/>
    <w:rsid w:val="001D6700"/>
    <w:rsid w:val="001E07B0"/>
    <w:rsid w:val="001E4CA0"/>
    <w:rsid w:val="002002D7"/>
    <w:rsid w:val="00216833"/>
    <w:rsid w:val="00216C67"/>
    <w:rsid w:val="00217697"/>
    <w:rsid w:val="0022648C"/>
    <w:rsid w:val="00227295"/>
    <w:rsid w:val="0023262C"/>
    <w:rsid w:val="002348C8"/>
    <w:rsid w:val="0023658A"/>
    <w:rsid w:val="0023740A"/>
    <w:rsid w:val="00240B4F"/>
    <w:rsid w:val="0024369B"/>
    <w:rsid w:val="00246215"/>
    <w:rsid w:val="0025461D"/>
    <w:rsid w:val="00257B0C"/>
    <w:rsid w:val="00271193"/>
    <w:rsid w:val="00292F09"/>
    <w:rsid w:val="0029403F"/>
    <w:rsid w:val="002A39C6"/>
    <w:rsid w:val="002A7607"/>
    <w:rsid w:val="002A7759"/>
    <w:rsid w:val="002B1F85"/>
    <w:rsid w:val="002B4ED2"/>
    <w:rsid w:val="002B786F"/>
    <w:rsid w:val="002B7AA0"/>
    <w:rsid w:val="002B7C78"/>
    <w:rsid w:val="002D09BD"/>
    <w:rsid w:val="002D1B86"/>
    <w:rsid w:val="002E6EE8"/>
    <w:rsid w:val="002F0527"/>
    <w:rsid w:val="002F1D8D"/>
    <w:rsid w:val="00321FCE"/>
    <w:rsid w:val="003225B8"/>
    <w:rsid w:val="00323252"/>
    <w:rsid w:val="003241ED"/>
    <w:rsid w:val="00333BF5"/>
    <w:rsid w:val="00346359"/>
    <w:rsid w:val="00347A05"/>
    <w:rsid w:val="003559BF"/>
    <w:rsid w:val="00366A8D"/>
    <w:rsid w:val="0038463F"/>
    <w:rsid w:val="00385083"/>
    <w:rsid w:val="003A020D"/>
    <w:rsid w:val="003A321C"/>
    <w:rsid w:val="003A7F08"/>
    <w:rsid w:val="003B1FA3"/>
    <w:rsid w:val="003B283D"/>
    <w:rsid w:val="003C4AED"/>
    <w:rsid w:val="003C68B7"/>
    <w:rsid w:val="003C74D5"/>
    <w:rsid w:val="003D3CAC"/>
    <w:rsid w:val="003D595E"/>
    <w:rsid w:val="003D5D6C"/>
    <w:rsid w:val="003D6E0C"/>
    <w:rsid w:val="003D75C5"/>
    <w:rsid w:val="003E1A15"/>
    <w:rsid w:val="003E6365"/>
    <w:rsid w:val="003F40C6"/>
    <w:rsid w:val="003F748B"/>
    <w:rsid w:val="00402D7E"/>
    <w:rsid w:val="0041510B"/>
    <w:rsid w:val="00425E2E"/>
    <w:rsid w:val="004272FB"/>
    <w:rsid w:val="00435719"/>
    <w:rsid w:val="00440E9F"/>
    <w:rsid w:val="00444E39"/>
    <w:rsid w:val="00446919"/>
    <w:rsid w:val="00446E0B"/>
    <w:rsid w:val="004620FB"/>
    <w:rsid w:val="0046435C"/>
    <w:rsid w:val="004665EA"/>
    <w:rsid w:val="004678D6"/>
    <w:rsid w:val="00471253"/>
    <w:rsid w:val="00473A62"/>
    <w:rsid w:val="00475572"/>
    <w:rsid w:val="00476CF6"/>
    <w:rsid w:val="00487513"/>
    <w:rsid w:val="00487D71"/>
    <w:rsid w:val="00492897"/>
    <w:rsid w:val="004946F3"/>
    <w:rsid w:val="004A1CF0"/>
    <w:rsid w:val="004A7F5D"/>
    <w:rsid w:val="004B434A"/>
    <w:rsid w:val="004B748F"/>
    <w:rsid w:val="004C7DE0"/>
    <w:rsid w:val="004C7F08"/>
    <w:rsid w:val="004D3C2E"/>
    <w:rsid w:val="004E0F91"/>
    <w:rsid w:val="005026F1"/>
    <w:rsid w:val="00503AC4"/>
    <w:rsid w:val="00527639"/>
    <w:rsid w:val="00531A00"/>
    <w:rsid w:val="005429E2"/>
    <w:rsid w:val="005435B3"/>
    <w:rsid w:val="00551992"/>
    <w:rsid w:val="00555ADE"/>
    <w:rsid w:val="005571FA"/>
    <w:rsid w:val="0056406A"/>
    <w:rsid w:val="005641CE"/>
    <w:rsid w:val="00567730"/>
    <w:rsid w:val="00571FBD"/>
    <w:rsid w:val="005731B8"/>
    <w:rsid w:val="00573FDF"/>
    <w:rsid w:val="005740FD"/>
    <w:rsid w:val="00581884"/>
    <w:rsid w:val="00582824"/>
    <w:rsid w:val="005849D1"/>
    <w:rsid w:val="005913E2"/>
    <w:rsid w:val="00597ED5"/>
    <w:rsid w:val="005A1A8B"/>
    <w:rsid w:val="005A63A4"/>
    <w:rsid w:val="005B62AF"/>
    <w:rsid w:val="005C773F"/>
    <w:rsid w:val="005C7A89"/>
    <w:rsid w:val="005D45FF"/>
    <w:rsid w:val="005D5280"/>
    <w:rsid w:val="005E194E"/>
    <w:rsid w:val="006016AB"/>
    <w:rsid w:val="00603DC7"/>
    <w:rsid w:val="00605A7E"/>
    <w:rsid w:val="0061223D"/>
    <w:rsid w:val="00613A91"/>
    <w:rsid w:val="00617D86"/>
    <w:rsid w:val="006205F8"/>
    <w:rsid w:val="006253C1"/>
    <w:rsid w:val="00626850"/>
    <w:rsid w:val="006315BB"/>
    <w:rsid w:val="0064100E"/>
    <w:rsid w:val="006434FE"/>
    <w:rsid w:val="006457A7"/>
    <w:rsid w:val="00646F13"/>
    <w:rsid w:val="00647509"/>
    <w:rsid w:val="00650799"/>
    <w:rsid w:val="0065103B"/>
    <w:rsid w:val="006527B3"/>
    <w:rsid w:val="00653656"/>
    <w:rsid w:val="00654182"/>
    <w:rsid w:val="006551EB"/>
    <w:rsid w:val="00656DE2"/>
    <w:rsid w:val="00660A0A"/>
    <w:rsid w:val="00660CD6"/>
    <w:rsid w:val="00662CE5"/>
    <w:rsid w:val="00666539"/>
    <w:rsid w:val="00675C85"/>
    <w:rsid w:val="006833AC"/>
    <w:rsid w:val="00687CD5"/>
    <w:rsid w:val="006923D9"/>
    <w:rsid w:val="00693A34"/>
    <w:rsid w:val="006A4742"/>
    <w:rsid w:val="006A7298"/>
    <w:rsid w:val="006B0417"/>
    <w:rsid w:val="006B2149"/>
    <w:rsid w:val="006B2293"/>
    <w:rsid w:val="006B40D2"/>
    <w:rsid w:val="006B5C14"/>
    <w:rsid w:val="006C069A"/>
    <w:rsid w:val="006C1E31"/>
    <w:rsid w:val="006C40E3"/>
    <w:rsid w:val="006D5AB1"/>
    <w:rsid w:val="006D6A8B"/>
    <w:rsid w:val="006E289C"/>
    <w:rsid w:val="006F1D9C"/>
    <w:rsid w:val="006F469A"/>
    <w:rsid w:val="00710E42"/>
    <w:rsid w:val="007318B1"/>
    <w:rsid w:val="0073198C"/>
    <w:rsid w:val="00736644"/>
    <w:rsid w:val="007432D9"/>
    <w:rsid w:val="00744135"/>
    <w:rsid w:val="0074656D"/>
    <w:rsid w:val="007479FB"/>
    <w:rsid w:val="0075222F"/>
    <w:rsid w:val="00756C12"/>
    <w:rsid w:val="00763325"/>
    <w:rsid w:val="007705DC"/>
    <w:rsid w:val="0078499D"/>
    <w:rsid w:val="00786B7E"/>
    <w:rsid w:val="00790F94"/>
    <w:rsid w:val="00792BED"/>
    <w:rsid w:val="00794BF8"/>
    <w:rsid w:val="0079787B"/>
    <w:rsid w:val="007A3E21"/>
    <w:rsid w:val="007B0BBE"/>
    <w:rsid w:val="007B61B7"/>
    <w:rsid w:val="007C0437"/>
    <w:rsid w:val="007C0B72"/>
    <w:rsid w:val="007C2901"/>
    <w:rsid w:val="007C46C4"/>
    <w:rsid w:val="007D21C4"/>
    <w:rsid w:val="007D21FF"/>
    <w:rsid w:val="007D492E"/>
    <w:rsid w:val="007E19A6"/>
    <w:rsid w:val="007E2E13"/>
    <w:rsid w:val="007F0795"/>
    <w:rsid w:val="007F5692"/>
    <w:rsid w:val="00800A59"/>
    <w:rsid w:val="00803754"/>
    <w:rsid w:val="00810E5A"/>
    <w:rsid w:val="00813AF4"/>
    <w:rsid w:val="00814CA4"/>
    <w:rsid w:val="0081555A"/>
    <w:rsid w:val="00816507"/>
    <w:rsid w:val="00816B25"/>
    <w:rsid w:val="00820245"/>
    <w:rsid w:val="00824156"/>
    <w:rsid w:val="008279E9"/>
    <w:rsid w:val="00827F1B"/>
    <w:rsid w:val="00830AED"/>
    <w:rsid w:val="00844770"/>
    <w:rsid w:val="00845ED1"/>
    <w:rsid w:val="00851099"/>
    <w:rsid w:val="00851CBE"/>
    <w:rsid w:val="00853209"/>
    <w:rsid w:val="00857FF5"/>
    <w:rsid w:val="00863FC6"/>
    <w:rsid w:val="0087170E"/>
    <w:rsid w:val="00872D6A"/>
    <w:rsid w:val="00873633"/>
    <w:rsid w:val="00875025"/>
    <w:rsid w:val="00883596"/>
    <w:rsid w:val="00884E23"/>
    <w:rsid w:val="008864A4"/>
    <w:rsid w:val="00895C8D"/>
    <w:rsid w:val="008A35BD"/>
    <w:rsid w:val="008A60BE"/>
    <w:rsid w:val="008A7612"/>
    <w:rsid w:val="008B546C"/>
    <w:rsid w:val="008B57ED"/>
    <w:rsid w:val="008C771E"/>
    <w:rsid w:val="008D4420"/>
    <w:rsid w:val="008D4F1D"/>
    <w:rsid w:val="008D56B8"/>
    <w:rsid w:val="008D78C7"/>
    <w:rsid w:val="008E179A"/>
    <w:rsid w:val="008E4F88"/>
    <w:rsid w:val="008E61C9"/>
    <w:rsid w:val="008F1334"/>
    <w:rsid w:val="008F37FB"/>
    <w:rsid w:val="008F4AC8"/>
    <w:rsid w:val="008F6BF9"/>
    <w:rsid w:val="008F7C75"/>
    <w:rsid w:val="009007CF"/>
    <w:rsid w:val="00910463"/>
    <w:rsid w:val="009124BA"/>
    <w:rsid w:val="00913E47"/>
    <w:rsid w:val="00917E12"/>
    <w:rsid w:val="00920DD8"/>
    <w:rsid w:val="0092366A"/>
    <w:rsid w:val="0092487C"/>
    <w:rsid w:val="00925BA7"/>
    <w:rsid w:val="00933AB7"/>
    <w:rsid w:val="00933B25"/>
    <w:rsid w:val="00933D13"/>
    <w:rsid w:val="0093761A"/>
    <w:rsid w:val="00937C3F"/>
    <w:rsid w:val="0094271E"/>
    <w:rsid w:val="0094486A"/>
    <w:rsid w:val="00954A93"/>
    <w:rsid w:val="0095584B"/>
    <w:rsid w:val="00955D78"/>
    <w:rsid w:val="00955D9C"/>
    <w:rsid w:val="009577EE"/>
    <w:rsid w:val="009622F5"/>
    <w:rsid w:val="00962D7E"/>
    <w:rsid w:val="00964D4D"/>
    <w:rsid w:val="00975063"/>
    <w:rsid w:val="00981C7B"/>
    <w:rsid w:val="00986857"/>
    <w:rsid w:val="00986A13"/>
    <w:rsid w:val="00992740"/>
    <w:rsid w:val="00994BF6"/>
    <w:rsid w:val="009B2776"/>
    <w:rsid w:val="009D2B21"/>
    <w:rsid w:val="009D5628"/>
    <w:rsid w:val="009E5730"/>
    <w:rsid w:val="009F0B42"/>
    <w:rsid w:val="009F4F63"/>
    <w:rsid w:val="00A01495"/>
    <w:rsid w:val="00A252F2"/>
    <w:rsid w:val="00A32C87"/>
    <w:rsid w:val="00A342B9"/>
    <w:rsid w:val="00A50501"/>
    <w:rsid w:val="00A51F80"/>
    <w:rsid w:val="00A52214"/>
    <w:rsid w:val="00A57B71"/>
    <w:rsid w:val="00A64E01"/>
    <w:rsid w:val="00A74BE7"/>
    <w:rsid w:val="00A77627"/>
    <w:rsid w:val="00A80EE0"/>
    <w:rsid w:val="00A8201E"/>
    <w:rsid w:val="00A83786"/>
    <w:rsid w:val="00A878FE"/>
    <w:rsid w:val="00A90ECF"/>
    <w:rsid w:val="00A970E1"/>
    <w:rsid w:val="00AB1CA4"/>
    <w:rsid w:val="00AB5E54"/>
    <w:rsid w:val="00AC65F1"/>
    <w:rsid w:val="00AD6D80"/>
    <w:rsid w:val="00AF0569"/>
    <w:rsid w:val="00AF4DF5"/>
    <w:rsid w:val="00B044AE"/>
    <w:rsid w:val="00B14E8C"/>
    <w:rsid w:val="00B25A34"/>
    <w:rsid w:val="00B25DEF"/>
    <w:rsid w:val="00B317B9"/>
    <w:rsid w:val="00B31B27"/>
    <w:rsid w:val="00B3223E"/>
    <w:rsid w:val="00B3316B"/>
    <w:rsid w:val="00B34E4C"/>
    <w:rsid w:val="00B370A8"/>
    <w:rsid w:val="00B43839"/>
    <w:rsid w:val="00B530FD"/>
    <w:rsid w:val="00B5447E"/>
    <w:rsid w:val="00B56B06"/>
    <w:rsid w:val="00B57487"/>
    <w:rsid w:val="00B6364E"/>
    <w:rsid w:val="00B647F8"/>
    <w:rsid w:val="00B663F4"/>
    <w:rsid w:val="00B7360C"/>
    <w:rsid w:val="00B77BDD"/>
    <w:rsid w:val="00B81B20"/>
    <w:rsid w:val="00B84FD7"/>
    <w:rsid w:val="00B86646"/>
    <w:rsid w:val="00B951BD"/>
    <w:rsid w:val="00BA3B2E"/>
    <w:rsid w:val="00BA7CDA"/>
    <w:rsid w:val="00BB0777"/>
    <w:rsid w:val="00BB69B3"/>
    <w:rsid w:val="00BC0AD0"/>
    <w:rsid w:val="00BC4A27"/>
    <w:rsid w:val="00BC53D8"/>
    <w:rsid w:val="00BD0D4E"/>
    <w:rsid w:val="00BD135C"/>
    <w:rsid w:val="00BD386A"/>
    <w:rsid w:val="00BE4D6D"/>
    <w:rsid w:val="00BF3301"/>
    <w:rsid w:val="00BF3388"/>
    <w:rsid w:val="00BF637A"/>
    <w:rsid w:val="00C00F0B"/>
    <w:rsid w:val="00C05532"/>
    <w:rsid w:val="00C06021"/>
    <w:rsid w:val="00C11E05"/>
    <w:rsid w:val="00C14FD0"/>
    <w:rsid w:val="00C15F43"/>
    <w:rsid w:val="00C227BA"/>
    <w:rsid w:val="00C3017D"/>
    <w:rsid w:val="00C41910"/>
    <w:rsid w:val="00C434E8"/>
    <w:rsid w:val="00C6126C"/>
    <w:rsid w:val="00C67041"/>
    <w:rsid w:val="00C754A1"/>
    <w:rsid w:val="00C754AA"/>
    <w:rsid w:val="00C81374"/>
    <w:rsid w:val="00C850C9"/>
    <w:rsid w:val="00C937A6"/>
    <w:rsid w:val="00C93F16"/>
    <w:rsid w:val="00C943F0"/>
    <w:rsid w:val="00C95182"/>
    <w:rsid w:val="00CA29BB"/>
    <w:rsid w:val="00CA3489"/>
    <w:rsid w:val="00CA676D"/>
    <w:rsid w:val="00CA6BA7"/>
    <w:rsid w:val="00CB102B"/>
    <w:rsid w:val="00CB1096"/>
    <w:rsid w:val="00CB45F8"/>
    <w:rsid w:val="00CC17CF"/>
    <w:rsid w:val="00CC7A28"/>
    <w:rsid w:val="00CF073A"/>
    <w:rsid w:val="00CF213C"/>
    <w:rsid w:val="00CF787E"/>
    <w:rsid w:val="00D0069E"/>
    <w:rsid w:val="00D016BE"/>
    <w:rsid w:val="00D10D58"/>
    <w:rsid w:val="00D15DFC"/>
    <w:rsid w:val="00D307A9"/>
    <w:rsid w:val="00D32553"/>
    <w:rsid w:val="00D33A65"/>
    <w:rsid w:val="00D36198"/>
    <w:rsid w:val="00D46000"/>
    <w:rsid w:val="00D57916"/>
    <w:rsid w:val="00D6266C"/>
    <w:rsid w:val="00D6316C"/>
    <w:rsid w:val="00D700FD"/>
    <w:rsid w:val="00D70154"/>
    <w:rsid w:val="00D820E1"/>
    <w:rsid w:val="00D93DFC"/>
    <w:rsid w:val="00D943C2"/>
    <w:rsid w:val="00D94855"/>
    <w:rsid w:val="00D95E5F"/>
    <w:rsid w:val="00DC1430"/>
    <w:rsid w:val="00DC311B"/>
    <w:rsid w:val="00DC4F4E"/>
    <w:rsid w:val="00DC7051"/>
    <w:rsid w:val="00DC7E3E"/>
    <w:rsid w:val="00DD51E7"/>
    <w:rsid w:val="00DE6251"/>
    <w:rsid w:val="00DE71F0"/>
    <w:rsid w:val="00DF2D35"/>
    <w:rsid w:val="00DF6C24"/>
    <w:rsid w:val="00E01F18"/>
    <w:rsid w:val="00E05270"/>
    <w:rsid w:val="00E10F56"/>
    <w:rsid w:val="00E121B6"/>
    <w:rsid w:val="00E26D7B"/>
    <w:rsid w:val="00E31B86"/>
    <w:rsid w:val="00E36331"/>
    <w:rsid w:val="00E40CC2"/>
    <w:rsid w:val="00E448D6"/>
    <w:rsid w:val="00E532DB"/>
    <w:rsid w:val="00E54E93"/>
    <w:rsid w:val="00E56DC5"/>
    <w:rsid w:val="00E6086F"/>
    <w:rsid w:val="00E61DC5"/>
    <w:rsid w:val="00E66659"/>
    <w:rsid w:val="00E66ADB"/>
    <w:rsid w:val="00E70970"/>
    <w:rsid w:val="00E713B7"/>
    <w:rsid w:val="00E75E20"/>
    <w:rsid w:val="00E8108F"/>
    <w:rsid w:val="00E92349"/>
    <w:rsid w:val="00E93BC9"/>
    <w:rsid w:val="00EA4ACA"/>
    <w:rsid w:val="00EA7DA2"/>
    <w:rsid w:val="00EB20BE"/>
    <w:rsid w:val="00EB24E2"/>
    <w:rsid w:val="00EB512B"/>
    <w:rsid w:val="00EC3FE9"/>
    <w:rsid w:val="00ED12DD"/>
    <w:rsid w:val="00ED4D61"/>
    <w:rsid w:val="00EE5CE2"/>
    <w:rsid w:val="00EE6CBB"/>
    <w:rsid w:val="00EF1D5B"/>
    <w:rsid w:val="00EF4C40"/>
    <w:rsid w:val="00EF5B8B"/>
    <w:rsid w:val="00F001A0"/>
    <w:rsid w:val="00F05E68"/>
    <w:rsid w:val="00F12B53"/>
    <w:rsid w:val="00F25FA4"/>
    <w:rsid w:val="00F2682C"/>
    <w:rsid w:val="00F30A85"/>
    <w:rsid w:val="00F404E5"/>
    <w:rsid w:val="00F45FCA"/>
    <w:rsid w:val="00F46221"/>
    <w:rsid w:val="00F46C28"/>
    <w:rsid w:val="00F51E78"/>
    <w:rsid w:val="00F53698"/>
    <w:rsid w:val="00F53B11"/>
    <w:rsid w:val="00F65220"/>
    <w:rsid w:val="00F77BD4"/>
    <w:rsid w:val="00F83619"/>
    <w:rsid w:val="00F934E2"/>
    <w:rsid w:val="00F944CC"/>
    <w:rsid w:val="00F94DCD"/>
    <w:rsid w:val="00F97173"/>
    <w:rsid w:val="00FA083E"/>
    <w:rsid w:val="00FA24A4"/>
    <w:rsid w:val="00FA5CDD"/>
    <w:rsid w:val="00FA5DBF"/>
    <w:rsid w:val="00FB010C"/>
    <w:rsid w:val="00FB59D6"/>
    <w:rsid w:val="00FB6FD6"/>
    <w:rsid w:val="00FC0EA8"/>
    <w:rsid w:val="00FC4397"/>
    <w:rsid w:val="00FD0A22"/>
    <w:rsid w:val="00FE1464"/>
    <w:rsid w:val="00FE3325"/>
    <w:rsid w:val="00FF15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96B45B0"/>
  <w15:chartTrackingRefBased/>
  <w15:docId w15:val="{9A8C355D-DFDD-464F-B6B0-68FA3A9A11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E71F0"/>
    <w:rPr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Zaglavlje">
    <w:name w:val="header"/>
    <w:basedOn w:val="Normal"/>
    <w:pPr>
      <w:tabs>
        <w:tab w:val="center" w:pos="4536"/>
        <w:tab w:val="right" w:pos="9072"/>
      </w:tabs>
    </w:pPr>
  </w:style>
  <w:style w:type="character" w:styleId="Brojstranice">
    <w:name w:val="page number"/>
    <w:basedOn w:val="Zadanifontodlomka"/>
  </w:style>
  <w:style w:type="paragraph" w:styleId="Podnoje">
    <w:name w:val="footer"/>
    <w:basedOn w:val="Normal"/>
    <w:rsid w:val="00A01495"/>
    <w:pPr>
      <w:tabs>
        <w:tab w:val="center" w:pos="4536"/>
        <w:tab w:val="right" w:pos="9072"/>
      </w:tabs>
    </w:pPr>
  </w:style>
  <w:style w:type="paragraph" w:styleId="Tekstbalonia">
    <w:name w:val="Balloon Text"/>
    <w:basedOn w:val="Normal"/>
    <w:semiHidden/>
    <w:rsid w:val="00D36198"/>
    <w:rPr>
      <w:rFonts w:ascii="Tahoma" w:hAnsi="Tahoma" w:cs="Tahoma"/>
      <w:sz w:val="16"/>
      <w:szCs w:val="16"/>
    </w:rPr>
  </w:style>
  <w:style w:type="table" w:styleId="Reetkatablice">
    <w:name w:val="Table Grid"/>
    <w:basedOn w:val="Obinatablica"/>
    <w:rsid w:val="008E179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lomakpopisa">
    <w:name w:val="List Paragraph"/>
    <w:basedOn w:val="Normal"/>
    <w:uiPriority w:val="34"/>
    <w:qFormat/>
    <w:rsid w:val="0052763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1142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8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55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1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03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852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67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90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575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15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141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63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958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389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7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71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70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045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62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6A66599-77DA-496C-AF9C-D54A746BEE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1612</TotalTime>
  <Pages>3</Pages>
  <Words>974</Words>
  <Characters>5557</Characters>
  <Application>Microsoft Office Word</Application>
  <DocSecurity>0</DocSecurity>
  <Lines>46</Lines>
  <Paragraphs>13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 </vt:lpstr>
      <vt:lpstr> </vt:lpstr>
    </vt:vector>
  </TitlesOfParts>
  <Company/>
  <LinksUpToDate>false</LinksUpToDate>
  <CharactersWithSpaces>6518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PC</dc:creator>
  <cp:keywords/>
  <cp:lastModifiedBy>Helena Matica</cp:lastModifiedBy>
  <cp:revision>19</cp:revision>
  <cp:lastPrinted>2023-06-01T08:52:00Z</cp:lastPrinted>
  <dcterms:created xsi:type="dcterms:W3CDTF">2022-06-03T10:23:00Z</dcterms:created>
  <dcterms:modified xsi:type="dcterms:W3CDTF">2023-06-14T11:53:00Z</dcterms:modified>
</cp:coreProperties>
</file>